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Pr="00CF6AB8" w:rsidRDefault="006F3E9F" w:rsidP="00CF6AB8">
      <w:pPr>
        <w:tabs>
          <w:tab w:val="left" w:pos="360"/>
        </w:tabs>
        <w:ind w:left="360" w:hanging="360"/>
        <w:jc w:val="both"/>
        <w:rPr>
          <w:rFonts w:ascii="Arial" w:hAnsi="Arial" w:cs="Arial"/>
          <w:b/>
          <w:color w:val="000000"/>
          <w:sz w:val="20"/>
          <w:lang w:val="es-MX"/>
        </w:rPr>
      </w:pPr>
      <w:r w:rsidRPr="00CF6AB8">
        <w:rPr>
          <w:rFonts w:ascii="Arial" w:hAnsi="Arial" w:cs="Arial"/>
          <w:b/>
          <w:color w:val="000000"/>
          <w:sz w:val="20"/>
          <w:lang w:val="es-MX"/>
        </w:rPr>
        <w:t xml:space="preserve">1.  </w:t>
      </w:r>
      <w:r w:rsidR="004B3D14" w:rsidRPr="00CF6AB8">
        <w:rPr>
          <w:rFonts w:ascii="Arial" w:hAnsi="Arial" w:cs="Arial"/>
          <w:b/>
          <w:color w:val="000000"/>
          <w:sz w:val="20"/>
          <w:lang w:val="es-MX"/>
        </w:rPr>
        <w:t>PROPÓSITO</w:t>
      </w:r>
    </w:p>
    <w:p w:rsidR="00B635E5" w:rsidRPr="00CF6AB8" w:rsidRDefault="00B635E5" w:rsidP="00CF6AB8">
      <w:pPr>
        <w:tabs>
          <w:tab w:val="left" w:pos="360"/>
        </w:tabs>
        <w:ind w:left="360" w:hanging="360"/>
        <w:jc w:val="both"/>
        <w:rPr>
          <w:rFonts w:ascii="Arial" w:hAnsi="Arial" w:cs="Arial"/>
          <w:b/>
          <w:color w:val="000000"/>
          <w:sz w:val="20"/>
          <w:lang w:val="es-MX"/>
        </w:rPr>
      </w:pPr>
    </w:p>
    <w:p w:rsidR="00F0531A" w:rsidRPr="00CF6AB8" w:rsidRDefault="00F0531A" w:rsidP="00CF6AB8">
      <w:pPr>
        <w:tabs>
          <w:tab w:val="left" w:pos="360"/>
        </w:tabs>
        <w:ind w:left="360" w:hanging="360"/>
        <w:jc w:val="both"/>
        <w:rPr>
          <w:rFonts w:ascii="Arial" w:hAnsi="Arial" w:cs="Arial"/>
          <w:sz w:val="20"/>
          <w:lang w:eastAsia="es-ES"/>
        </w:rPr>
      </w:pPr>
      <w:r w:rsidRPr="00CF6AB8">
        <w:rPr>
          <w:rFonts w:ascii="Arial" w:hAnsi="Arial" w:cs="Arial"/>
          <w:sz w:val="20"/>
          <w:lang w:eastAsia="es-ES"/>
        </w:rPr>
        <w:t>Establecer el alcance, los principios, definición y orientación de la gestión de los programas de auditorías,</w:t>
      </w:r>
    </w:p>
    <w:p w:rsidR="00F0531A" w:rsidRPr="00CF6AB8" w:rsidRDefault="00F0531A" w:rsidP="00CF6AB8">
      <w:pPr>
        <w:tabs>
          <w:tab w:val="left" w:pos="360"/>
        </w:tabs>
        <w:ind w:left="360" w:hanging="360"/>
        <w:jc w:val="both"/>
        <w:rPr>
          <w:rFonts w:ascii="Arial" w:hAnsi="Arial" w:cs="Arial"/>
          <w:b/>
          <w:sz w:val="20"/>
          <w:lang w:val="es-MX" w:eastAsia="es-ES"/>
        </w:rPr>
      </w:pPr>
      <w:r w:rsidRPr="00CF6AB8">
        <w:rPr>
          <w:rFonts w:ascii="Arial" w:hAnsi="Arial" w:cs="Arial"/>
          <w:sz w:val="20"/>
          <w:lang w:eastAsia="es-ES"/>
        </w:rPr>
        <w:t xml:space="preserve">requisitos y actividades a </w:t>
      </w:r>
      <w:proofErr w:type="gramStart"/>
      <w:r w:rsidRPr="00CF6AB8">
        <w:rPr>
          <w:rFonts w:ascii="Arial" w:hAnsi="Arial" w:cs="Arial"/>
          <w:sz w:val="20"/>
          <w:lang w:eastAsia="es-ES"/>
        </w:rPr>
        <w:t>realizar  para</w:t>
      </w:r>
      <w:proofErr w:type="gramEnd"/>
      <w:r w:rsidRPr="00CF6AB8">
        <w:rPr>
          <w:rFonts w:ascii="Arial" w:hAnsi="Arial" w:cs="Arial"/>
          <w:sz w:val="20"/>
          <w:lang w:eastAsia="es-ES"/>
        </w:rPr>
        <w:t xml:space="preserve"> las auditorías internas de calidad, seguridad y salud ocupacional.</w:t>
      </w:r>
    </w:p>
    <w:p w:rsidR="006F3E9F" w:rsidRPr="00CF6AB8" w:rsidRDefault="006F3E9F" w:rsidP="00CF6AB8">
      <w:pPr>
        <w:tabs>
          <w:tab w:val="left" w:pos="360"/>
        </w:tabs>
        <w:ind w:left="360" w:hanging="360"/>
        <w:jc w:val="both"/>
        <w:rPr>
          <w:rFonts w:ascii="Arial" w:hAnsi="Arial" w:cs="Arial"/>
          <w:b/>
          <w:color w:val="000000"/>
          <w:sz w:val="20"/>
          <w:lang w:val="es-MX"/>
        </w:rPr>
      </w:pPr>
    </w:p>
    <w:p w:rsidR="006F3E9F" w:rsidRPr="00CF6AB8" w:rsidRDefault="006F3E9F" w:rsidP="00CF6AB8">
      <w:pPr>
        <w:numPr>
          <w:ilvl w:val="0"/>
          <w:numId w:val="1"/>
        </w:numPr>
        <w:autoSpaceDE w:val="0"/>
        <w:autoSpaceDN w:val="0"/>
        <w:jc w:val="both"/>
        <w:rPr>
          <w:rFonts w:ascii="Arial" w:hAnsi="Arial" w:cs="Arial"/>
          <w:b/>
          <w:color w:val="000000"/>
          <w:sz w:val="20"/>
          <w:lang w:val="es-MX"/>
        </w:rPr>
      </w:pPr>
      <w:r w:rsidRPr="00CF6AB8">
        <w:rPr>
          <w:rFonts w:ascii="Arial" w:hAnsi="Arial" w:cs="Arial"/>
          <w:b/>
          <w:color w:val="000000"/>
          <w:sz w:val="20"/>
          <w:lang w:val="es-MX"/>
        </w:rPr>
        <w:t>ALCANCE</w:t>
      </w:r>
    </w:p>
    <w:p w:rsidR="004B3D14" w:rsidRPr="00CF6AB8" w:rsidRDefault="004B3D14" w:rsidP="00CF6AB8">
      <w:pPr>
        <w:jc w:val="both"/>
        <w:rPr>
          <w:rFonts w:ascii="Arial" w:hAnsi="Arial" w:cs="Arial"/>
          <w:b/>
          <w:color w:val="000000"/>
          <w:sz w:val="20"/>
          <w:lang w:val="es-MX"/>
        </w:rPr>
      </w:pPr>
    </w:p>
    <w:p w:rsidR="00F0531A" w:rsidRPr="00CF6AB8" w:rsidRDefault="00F0531A" w:rsidP="00CF6AB8">
      <w:pPr>
        <w:jc w:val="both"/>
        <w:rPr>
          <w:rFonts w:ascii="Arial" w:hAnsi="Arial" w:cs="Arial"/>
          <w:color w:val="000000"/>
          <w:sz w:val="20"/>
        </w:rPr>
      </w:pPr>
      <w:r w:rsidRPr="00CF6AB8">
        <w:rPr>
          <w:rFonts w:ascii="Arial" w:hAnsi="Arial" w:cs="Arial"/>
          <w:color w:val="000000"/>
          <w:sz w:val="20"/>
        </w:rPr>
        <w:t xml:space="preserve">Aplica a las auditorías internas de Calidad, Seguridad y Salud Ocupacional de Electroindustrial S.A. Orientadas a determinar la conformidad con los requisitos de la </w:t>
      </w:r>
      <w:r w:rsidR="00C966BA" w:rsidRPr="00CF6AB8">
        <w:rPr>
          <w:rFonts w:ascii="Arial" w:hAnsi="Arial" w:cs="Arial"/>
          <w:color w:val="000000"/>
          <w:sz w:val="20"/>
        </w:rPr>
        <w:t>Normas ISO</w:t>
      </w:r>
      <w:r w:rsidRPr="00CF6AB8">
        <w:rPr>
          <w:rFonts w:ascii="Arial" w:hAnsi="Arial" w:cs="Arial"/>
          <w:color w:val="000000"/>
          <w:sz w:val="20"/>
        </w:rPr>
        <w:t xml:space="preserve"> 9001:2008 y OHSAS 18001:2007, con la implementación efectiva de la Política de Calidad, Seguridad y Salud, así como también, determinar si el sistema de Gestión de Calidad, Seguridad y Salud Ocupacional se ha implementado y se mantiene de manera eficaz.</w:t>
      </w:r>
    </w:p>
    <w:p w:rsidR="004B3D14" w:rsidRPr="00CF6AB8" w:rsidRDefault="004B3D14" w:rsidP="00CF6AB8">
      <w:pPr>
        <w:jc w:val="both"/>
        <w:rPr>
          <w:rFonts w:ascii="Arial" w:hAnsi="Arial" w:cs="Arial"/>
          <w:b/>
          <w:color w:val="000000"/>
          <w:sz w:val="20"/>
        </w:rPr>
      </w:pPr>
    </w:p>
    <w:p w:rsidR="006F3E9F" w:rsidRPr="00CF6AB8" w:rsidRDefault="006F3E9F" w:rsidP="00CF6AB8">
      <w:pPr>
        <w:pStyle w:val="Ttulo2"/>
        <w:jc w:val="both"/>
        <w:rPr>
          <w:rFonts w:ascii="Arial" w:hAnsi="Arial" w:cs="Arial"/>
          <w:color w:val="000000"/>
          <w:sz w:val="20"/>
          <w:u w:val="single"/>
        </w:rPr>
      </w:pPr>
      <w:r w:rsidRPr="00CF6AB8">
        <w:rPr>
          <w:rFonts w:ascii="Arial" w:hAnsi="Arial" w:cs="Arial"/>
          <w:color w:val="000000"/>
          <w:sz w:val="20"/>
        </w:rPr>
        <w:t>3.  DEFINICIONES</w:t>
      </w:r>
    </w:p>
    <w:p w:rsidR="00402363" w:rsidRPr="00CF6AB8" w:rsidRDefault="00402363" w:rsidP="00CF6AB8">
      <w:pPr>
        <w:tabs>
          <w:tab w:val="left" w:pos="0"/>
        </w:tabs>
        <w:autoSpaceDE w:val="0"/>
        <w:autoSpaceDN w:val="0"/>
        <w:jc w:val="both"/>
        <w:rPr>
          <w:rFonts w:ascii="Arial" w:hAnsi="Arial" w:cs="Arial"/>
          <w:b/>
          <w:sz w:val="20"/>
          <w:lang w:val="es-MX"/>
        </w:rPr>
      </w:pPr>
    </w:p>
    <w:p w:rsidR="00127F75" w:rsidRPr="00CF6AB8" w:rsidRDefault="00CF6AB8" w:rsidP="00CF6AB8">
      <w:pPr>
        <w:pStyle w:val="Sangra2detindependiente"/>
        <w:ind w:left="0"/>
        <w:jc w:val="both"/>
        <w:rPr>
          <w:rFonts w:ascii="Arial" w:hAnsi="Arial" w:cs="Arial"/>
          <w:sz w:val="20"/>
        </w:rPr>
      </w:pPr>
      <w:r w:rsidRPr="00CF6AB8">
        <w:rPr>
          <w:rFonts w:ascii="Arial" w:hAnsi="Arial" w:cs="Arial"/>
          <w:sz w:val="20"/>
        </w:rPr>
        <w:t>Para los</w:t>
      </w:r>
      <w:r w:rsidR="00127F75" w:rsidRPr="00CF6AB8">
        <w:rPr>
          <w:rFonts w:ascii="Arial" w:hAnsi="Arial" w:cs="Arial"/>
          <w:sz w:val="20"/>
        </w:rPr>
        <w:t xml:space="preserve"> propósitos de este Procedimiento se aplican los términos y las definiciones dadas en la </w:t>
      </w:r>
      <w:proofErr w:type="gramStart"/>
      <w:r w:rsidR="00127F75" w:rsidRPr="00CF6AB8">
        <w:rPr>
          <w:rFonts w:ascii="Arial" w:hAnsi="Arial" w:cs="Arial"/>
          <w:sz w:val="20"/>
        </w:rPr>
        <w:t>Norma  ISO</w:t>
      </w:r>
      <w:proofErr w:type="gramEnd"/>
      <w:r w:rsidR="00127F75" w:rsidRPr="00CF6AB8">
        <w:rPr>
          <w:rFonts w:ascii="Arial" w:hAnsi="Arial" w:cs="Arial"/>
          <w:sz w:val="20"/>
        </w:rPr>
        <w:t xml:space="preserve"> 9000:2008 y OHSAS 18001:2007, a menos que sean reemplazados por las definiciones presentadas a continuación:</w:t>
      </w:r>
    </w:p>
    <w:p w:rsidR="00127F75" w:rsidRPr="00CF6AB8" w:rsidRDefault="00127F75" w:rsidP="00CF6AB8">
      <w:pPr>
        <w:pStyle w:val="Sangra2detindependiente"/>
        <w:ind w:left="0"/>
        <w:jc w:val="both"/>
        <w:rPr>
          <w:rFonts w:ascii="Arial" w:hAnsi="Arial" w:cs="Arial"/>
          <w:sz w:val="20"/>
        </w:rPr>
      </w:pPr>
    </w:p>
    <w:p w:rsidR="00127F75" w:rsidRPr="00CF6AB8" w:rsidRDefault="00127F75" w:rsidP="00CF6AB8">
      <w:pPr>
        <w:pStyle w:val="Sangra2detindependiente"/>
        <w:ind w:left="0"/>
        <w:jc w:val="both"/>
        <w:rPr>
          <w:rFonts w:ascii="Arial" w:hAnsi="Arial" w:cs="Arial"/>
          <w:sz w:val="20"/>
          <w:lang w:val="es-CO"/>
        </w:rPr>
      </w:pPr>
      <w:r w:rsidRPr="00CF6AB8">
        <w:rPr>
          <w:rFonts w:ascii="Arial" w:hAnsi="Arial" w:cs="Arial"/>
          <w:b/>
          <w:sz w:val="20"/>
        </w:rPr>
        <w:t>Auditoría:</w:t>
      </w:r>
      <w:r w:rsidRPr="00CF6AB8">
        <w:rPr>
          <w:rFonts w:ascii="Arial" w:hAnsi="Arial" w:cs="Arial"/>
          <w:sz w:val="20"/>
        </w:rPr>
        <w:t xml:space="preserve"> </w:t>
      </w:r>
      <w:r w:rsidRPr="00CF6AB8">
        <w:rPr>
          <w:rFonts w:ascii="Arial" w:hAnsi="Arial" w:cs="Arial"/>
          <w:sz w:val="20"/>
          <w:lang w:val="es-CO"/>
        </w:rPr>
        <w:t xml:space="preserve">Proceso sistemático, independiente y documentado para obtener evidencias de la auditoría y evaluarlas de manera objetiva con el fin de determinar la extensión en que se cumplen los criterios de auditoría. </w:t>
      </w:r>
    </w:p>
    <w:p w:rsidR="00127F75" w:rsidRPr="00CF6AB8" w:rsidRDefault="00127F75" w:rsidP="00CF6AB8">
      <w:pPr>
        <w:pStyle w:val="Sangra2detindependiente"/>
        <w:ind w:left="0"/>
        <w:jc w:val="both"/>
        <w:rPr>
          <w:rFonts w:ascii="Arial" w:hAnsi="Arial" w:cs="Arial"/>
          <w:sz w:val="20"/>
          <w:lang w:val="es-CO"/>
        </w:rPr>
      </w:pPr>
    </w:p>
    <w:p w:rsidR="00127F75" w:rsidRPr="00CF6AB8" w:rsidRDefault="00127F75" w:rsidP="00CF6AB8">
      <w:pPr>
        <w:pStyle w:val="Sangra2detindependiente"/>
        <w:ind w:left="0"/>
        <w:jc w:val="both"/>
        <w:rPr>
          <w:rFonts w:ascii="Arial" w:hAnsi="Arial" w:cs="Arial"/>
          <w:sz w:val="20"/>
          <w:lang w:val="es-ES"/>
        </w:rPr>
      </w:pPr>
      <w:r w:rsidRPr="00CF6AB8">
        <w:rPr>
          <w:rFonts w:ascii="Arial" w:hAnsi="Arial" w:cs="Arial"/>
          <w:b/>
          <w:sz w:val="20"/>
          <w:lang w:val="es-CO"/>
        </w:rPr>
        <w:t>Auditoría Interna Cruzada:</w:t>
      </w:r>
      <w:r w:rsidRPr="00CF6AB8">
        <w:rPr>
          <w:rFonts w:ascii="Arial" w:hAnsi="Arial" w:cs="Arial"/>
          <w:sz w:val="20"/>
          <w:lang w:val="es-CO"/>
        </w:rPr>
        <w:t xml:space="preserve"> </w:t>
      </w:r>
      <w:r w:rsidRPr="00CF6AB8">
        <w:rPr>
          <w:rFonts w:ascii="Arial" w:hAnsi="Arial" w:cs="Arial"/>
          <w:sz w:val="20"/>
          <w:lang w:val="es-ES"/>
        </w:rPr>
        <w:t>Auditoría Interna de Calidad programada en el Sistema de Gestión de Calidad, Seguridad y Salud Ocupacional y realizada con el apoyo de uno ó varios Auditores miembros del equipo Auditor de Electroindustrial S.A.</w:t>
      </w:r>
    </w:p>
    <w:p w:rsidR="00127F75" w:rsidRPr="00CF6AB8" w:rsidRDefault="00127F75" w:rsidP="00CF6AB8">
      <w:pPr>
        <w:pStyle w:val="Sangra2detindependiente"/>
        <w:ind w:left="0"/>
        <w:jc w:val="both"/>
        <w:rPr>
          <w:rFonts w:ascii="Arial" w:hAnsi="Arial" w:cs="Arial"/>
          <w:sz w:val="20"/>
          <w:lang w:val="es-CO"/>
        </w:rPr>
      </w:pPr>
    </w:p>
    <w:p w:rsidR="00127F75" w:rsidRPr="00CF6AB8" w:rsidRDefault="00127F75" w:rsidP="00CF6AB8">
      <w:pPr>
        <w:pStyle w:val="Sangra2detindependiente"/>
        <w:ind w:left="0"/>
        <w:jc w:val="both"/>
        <w:rPr>
          <w:rFonts w:ascii="Arial" w:hAnsi="Arial" w:cs="Arial"/>
          <w:sz w:val="20"/>
          <w:lang w:val="es-ES"/>
        </w:rPr>
      </w:pPr>
      <w:r w:rsidRPr="00CF6AB8">
        <w:rPr>
          <w:rFonts w:ascii="Arial" w:hAnsi="Arial" w:cs="Arial"/>
          <w:b/>
          <w:sz w:val="20"/>
          <w:lang w:val="es-CO"/>
        </w:rPr>
        <w:t>Auditoría Externa:</w:t>
      </w:r>
      <w:r w:rsidRPr="00CF6AB8">
        <w:rPr>
          <w:rFonts w:ascii="Arial" w:hAnsi="Arial" w:cs="Arial"/>
          <w:sz w:val="20"/>
          <w:lang w:val="es-CO"/>
        </w:rPr>
        <w:t xml:space="preserve"> </w:t>
      </w:r>
      <w:r w:rsidRPr="00CF6AB8">
        <w:rPr>
          <w:rFonts w:ascii="Arial" w:hAnsi="Arial" w:cs="Arial"/>
          <w:sz w:val="20"/>
          <w:lang w:val="es-ES"/>
        </w:rPr>
        <w:t>Auditoria programada en el Sistema de Gestión de Calidad, Seguridad y Salud Ocupacional  realizada por una entidad externa ó por Auditores independientes externos, solicitada Electroindustrial S.A. para Auditar el Sistema de Gestión de Calidad, Seguridad y Salud en general ó con un alcance definido. A este tipo de Auditoria pertenece la Pre-Auditoria, Auditoría de certificación y seguimiento solicitadas por ejemplo a ICONTEC.</w:t>
      </w:r>
    </w:p>
    <w:p w:rsidR="00127F75" w:rsidRPr="00CF6AB8" w:rsidRDefault="00127F75" w:rsidP="00CF6AB8">
      <w:pPr>
        <w:pStyle w:val="Sangra2detindependiente"/>
        <w:tabs>
          <w:tab w:val="clear" w:pos="0"/>
          <w:tab w:val="num" w:pos="1440"/>
        </w:tabs>
        <w:ind w:left="0"/>
        <w:jc w:val="both"/>
        <w:rPr>
          <w:rFonts w:ascii="Arial" w:hAnsi="Arial" w:cs="Arial"/>
          <w:sz w:val="20"/>
          <w:lang w:val="es-ES"/>
        </w:rPr>
      </w:pPr>
    </w:p>
    <w:p w:rsidR="00127F75" w:rsidRPr="00CF6AB8" w:rsidRDefault="00127F75" w:rsidP="00CF6AB8">
      <w:pPr>
        <w:pStyle w:val="Sangra2detindependiente"/>
        <w:tabs>
          <w:tab w:val="clear" w:pos="0"/>
          <w:tab w:val="num" w:pos="1440"/>
        </w:tabs>
        <w:ind w:left="0"/>
        <w:jc w:val="both"/>
        <w:rPr>
          <w:rFonts w:ascii="Arial" w:hAnsi="Arial" w:cs="Arial"/>
          <w:sz w:val="20"/>
          <w:lang w:val="es-CO"/>
        </w:rPr>
      </w:pPr>
      <w:r w:rsidRPr="00CF6AB8">
        <w:rPr>
          <w:rFonts w:ascii="Arial" w:hAnsi="Arial" w:cs="Arial"/>
          <w:b/>
          <w:sz w:val="20"/>
          <w:lang w:val="es-ES"/>
        </w:rPr>
        <w:t>Auditoría Interna Combinada:</w:t>
      </w:r>
      <w:r w:rsidRPr="00CF6AB8">
        <w:rPr>
          <w:rFonts w:ascii="Arial" w:hAnsi="Arial" w:cs="Arial"/>
          <w:sz w:val="20"/>
          <w:lang w:val="es-ES"/>
        </w:rPr>
        <w:t xml:space="preserve"> </w:t>
      </w:r>
      <w:r w:rsidRPr="00CF6AB8">
        <w:rPr>
          <w:rFonts w:ascii="Arial" w:hAnsi="Arial" w:cs="Arial"/>
          <w:sz w:val="20"/>
          <w:lang w:val="es-CO"/>
        </w:rPr>
        <w:t xml:space="preserve">Auditoría Interna planeada para ser realizada de manera conjunta / simultanea  al  Sistema de Gestión de Calidad, y al Sistema de Gestión en Seguridad y Salud Ocupacional, por parte de Auditores integrales, es decir calificados en Auditorías Internas de Calidad y en Auditorías Internas de Seguridad y Salud Ocupacional. También puede denominarse Auditoría Interna Combinada aquella planeada a ser realizada simultáneamente por dos equipos de Auditores, uno con competencias en Auditorías Internas de Calidad y el otro con competencias en Auditorías Internas de Seguridad y Salud Ocupacional. </w:t>
      </w:r>
    </w:p>
    <w:p w:rsidR="00127F75" w:rsidRPr="00CF6AB8" w:rsidRDefault="00127F75" w:rsidP="00CF6AB8">
      <w:pPr>
        <w:pStyle w:val="Sangra2detindependiente"/>
        <w:tabs>
          <w:tab w:val="clear" w:pos="0"/>
          <w:tab w:val="num" w:pos="1440"/>
        </w:tabs>
        <w:ind w:left="0"/>
        <w:jc w:val="both"/>
        <w:rPr>
          <w:rFonts w:ascii="Arial" w:hAnsi="Arial" w:cs="Arial"/>
          <w:sz w:val="20"/>
          <w:lang w:val="es-CO"/>
        </w:rPr>
      </w:pPr>
    </w:p>
    <w:p w:rsidR="00127F75" w:rsidRPr="00CF6AB8" w:rsidRDefault="00127F75" w:rsidP="00CF6AB8">
      <w:pPr>
        <w:pStyle w:val="Sangra2detindependiente"/>
        <w:tabs>
          <w:tab w:val="clear" w:pos="0"/>
          <w:tab w:val="num" w:pos="1440"/>
        </w:tabs>
        <w:ind w:left="0"/>
        <w:jc w:val="both"/>
        <w:rPr>
          <w:rFonts w:ascii="Arial" w:hAnsi="Arial" w:cs="Arial"/>
          <w:sz w:val="20"/>
          <w:lang w:val="es-CO"/>
        </w:rPr>
      </w:pPr>
      <w:r w:rsidRPr="00CF6AB8">
        <w:rPr>
          <w:rFonts w:ascii="Arial" w:hAnsi="Arial" w:cs="Arial"/>
          <w:b/>
          <w:sz w:val="20"/>
          <w:lang w:val="es-CO"/>
        </w:rPr>
        <w:t>Equipo Auditor:</w:t>
      </w:r>
      <w:r w:rsidRPr="00CF6AB8">
        <w:rPr>
          <w:rFonts w:ascii="Arial" w:hAnsi="Arial" w:cs="Arial"/>
          <w:sz w:val="20"/>
          <w:lang w:val="es-CO"/>
        </w:rPr>
        <w:t xml:space="preserve"> Uno o más auditores que llevan a cabo una auditoría, con el apoyo si es necesario, de expertos técnicos. En Electroindustrial S.A. el equipo Auditor puede estar constituido solo por un Auditor Líder. </w:t>
      </w:r>
    </w:p>
    <w:p w:rsidR="00127F75" w:rsidRPr="00CF6AB8" w:rsidRDefault="00127F75" w:rsidP="00CF6AB8">
      <w:pPr>
        <w:pStyle w:val="Sangra2detindependiente"/>
        <w:tabs>
          <w:tab w:val="clear" w:pos="0"/>
          <w:tab w:val="num" w:pos="1440"/>
        </w:tabs>
        <w:ind w:left="0"/>
        <w:jc w:val="both"/>
        <w:rPr>
          <w:rFonts w:ascii="Arial" w:hAnsi="Arial" w:cs="Arial"/>
          <w:sz w:val="20"/>
        </w:rPr>
      </w:pPr>
    </w:p>
    <w:p w:rsidR="00127F75" w:rsidRPr="00CF6AB8" w:rsidRDefault="00127F75" w:rsidP="00CF6AB8">
      <w:pPr>
        <w:pStyle w:val="Sangra2detindependiente"/>
        <w:tabs>
          <w:tab w:val="clear" w:pos="0"/>
          <w:tab w:val="num" w:pos="1440"/>
        </w:tabs>
        <w:ind w:left="0"/>
        <w:jc w:val="both"/>
        <w:rPr>
          <w:rFonts w:ascii="Arial" w:hAnsi="Arial" w:cs="Arial"/>
          <w:sz w:val="20"/>
          <w:lang w:val="es-CO"/>
        </w:rPr>
      </w:pPr>
      <w:r w:rsidRPr="00CF6AB8">
        <w:rPr>
          <w:rFonts w:ascii="Arial" w:hAnsi="Arial" w:cs="Arial"/>
          <w:b/>
          <w:sz w:val="20"/>
        </w:rPr>
        <w:t>Auditor Líder:</w:t>
      </w:r>
      <w:r w:rsidRPr="00CF6AB8">
        <w:rPr>
          <w:rFonts w:ascii="Arial" w:hAnsi="Arial" w:cs="Arial"/>
          <w:sz w:val="20"/>
        </w:rPr>
        <w:t xml:space="preserve"> </w:t>
      </w:r>
      <w:r w:rsidRPr="00CF6AB8">
        <w:rPr>
          <w:rFonts w:ascii="Arial" w:hAnsi="Arial" w:cs="Arial"/>
          <w:sz w:val="20"/>
          <w:lang w:val="es-CO"/>
        </w:rPr>
        <w:t xml:space="preserve">Persona seleccionada y aceptada en el Sistema de Gestión de Calidad, Seguridad y Salud Ocupacional  con formación en Auditorias y </w:t>
      </w:r>
      <w:r w:rsidRPr="00CF6AB8">
        <w:rPr>
          <w:rFonts w:ascii="Arial" w:hAnsi="Arial" w:cs="Arial"/>
          <w:bCs/>
          <w:sz w:val="20"/>
          <w:lang w:val="es-CO"/>
        </w:rPr>
        <w:t>con la competencia</w:t>
      </w:r>
      <w:r w:rsidRPr="00CF6AB8">
        <w:rPr>
          <w:rFonts w:ascii="Arial" w:hAnsi="Arial" w:cs="Arial"/>
          <w:sz w:val="20"/>
          <w:lang w:val="es-CO"/>
        </w:rPr>
        <w:t xml:space="preserve"> para llevar a cabo una Auditoría Interna de Calidad, Seguridad y Salud Ocupacional. El Auditor Líder es el representante del equipo auditor ante el auditado y participa activamente en la planificación, ejecución, control y mejora de la actividad de auditoría.</w:t>
      </w:r>
    </w:p>
    <w:p w:rsidR="00127F75" w:rsidRPr="00CF6AB8" w:rsidRDefault="00127F75" w:rsidP="00CF6AB8">
      <w:pPr>
        <w:pStyle w:val="Sangra2detindependiente"/>
        <w:tabs>
          <w:tab w:val="clear" w:pos="0"/>
          <w:tab w:val="num" w:pos="1440"/>
        </w:tabs>
        <w:ind w:left="0"/>
        <w:jc w:val="both"/>
        <w:rPr>
          <w:rFonts w:ascii="Arial" w:hAnsi="Arial" w:cs="Arial"/>
          <w:sz w:val="20"/>
          <w:lang w:val="es-CO"/>
        </w:rPr>
      </w:pPr>
    </w:p>
    <w:p w:rsidR="00127F75" w:rsidRPr="00CF6AB8" w:rsidRDefault="00127F75" w:rsidP="00CF6AB8">
      <w:pPr>
        <w:pStyle w:val="Sangra2detindependiente"/>
        <w:tabs>
          <w:tab w:val="clear" w:pos="0"/>
          <w:tab w:val="num" w:pos="1440"/>
        </w:tabs>
        <w:ind w:left="0"/>
        <w:jc w:val="both"/>
        <w:rPr>
          <w:rFonts w:ascii="Arial" w:hAnsi="Arial" w:cs="Arial"/>
          <w:sz w:val="20"/>
          <w:lang w:val="es-CO"/>
        </w:rPr>
      </w:pPr>
      <w:r w:rsidRPr="00CF6AB8">
        <w:rPr>
          <w:rFonts w:ascii="Arial" w:hAnsi="Arial" w:cs="Arial"/>
          <w:b/>
          <w:sz w:val="20"/>
          <w:lang w:val="es-CO"/>
        </w:rPr>
        <w:t>Auditor Acompañante:</w:t>
      </w:r>
      <w:r w:rsidRPr="00CF6AB8">
        <w:rPr>
          <w:rFonts w:ascii="Arial" w:hAnsi="Arial" w:cs="Arial"/>
          <w:sz w:val="20"/>
          <w:lang w:val="es-CO"/>
        </w:rPr>
        <w:t xml:space="preserve"> Persona seleccionada y aceptada en el Sistema de Gestión de Calidad, Seguridad y  Salud Ocupacional con formación en Auditorias y </w:t>
      </w:r>
      <w:r w:rsidRPr="00CF6AB8">
        <w:rPr>
          <w:rFonts w:ascii="Arial" w:hAnsi="Arial" w:cs="Arial"/>
          <w:bCs/>
          <w:sz w:val="20"/>
          <w:lang w:val="es-CO"/>
        </w:rPr>
        <w:t>con la competencia</w:t>
      </w:r>
      <w:r w:rsidRPr="00CF6AB8">
        <w:rPr>
          <w:rFonts w:ascii="Arial" w:hAnsi="Arial" w:cs="Arial"/>
          <w:sz w:val="20"/>
          <w:lang w:val="es-CO"/>
        </w:rPr>
        <w:t xml:space="preserve"> para llevar a cabo una Auditoría Interna de Calidad, Seguridad y Salud.</w:t>
      </w:r>
    </w:p>
    <w:p w:rsidR="00127F75" w:rsidRPr="00CF6AB8" w:rsidRDefault="00127F75" w:rsidP="00CF6AB8">
      <w:pPr>
        <w:pStyle w:val="Sangra2detindependiente"/>
        <w:tabs>
          <w:tab w:val="clear" w:pos="0"/>
          <w:tab w:val="num" w:pos="1440"/>
        </w:tabs>
        <w:ind w:left="0"/>
        <w:jc w:val="both"/>
        <w:rPr>
          <w:rFonts w:ascii="Arial" w:hAnsi="Arial" w:cs="Arial"/>
          <w:sz w:val="20"/>
          <w:lang w:val="es-CO"/>
        </w:rPr>
      </w:pPr>
    </w:p>
    <w:p w:rsidR="00127F75" w:rsidRPr="00CF6AB8" w:rsidRDefault="00127F75" w:rsidP="00CF6AB8">
      <w:pPr>
        <w:pStyle w:val="Sangra2detindependiente"/>
        <w:tabs>
          <w:tab w:val="clear" w:pos="0"/>
          <w:tab w:val="num" w:pos="1440"/>
        </w:tabs>
        <w:ind w:left="0"/>
        <w:jc w:val="both"/>
        <w:rPr>
          <w:rFonts w:ascii="Arial" w:hAnsi="Arial" w:cs="Arial"/>
          <w:sz w:val="20"/>
          <w:lang w:val="es-CO"/>
        </w:rPr>
      </w:pPr>
      <w:r w:rsidRPr="00CF6AB8">
        <w:rPr>
          <w:rFonts w:ascii="Arial" w:hAnsi="Arial" w:cs="Arial"/>
          <w:b/>
          <w:sz w:val="20"/>
          <w:lang w:val="es-CO"/>
        </w:rPr>
        <w:t>Evidencia de la Auditoria:</w:t>
      </w:r>
      <w:r w:rsidRPr="00CF6AB8">
        <w:rPr>
          <w:rFonts w:ascii="Arial" w:hAnsi="Arial" w:cs="Arial"/>
          <w:sz w:val="20"/>
          <w:lang w:val="es-CO"/>
        </w:rPr>
        <w:t xml:space="preserve"> Registros, declaraciones de hechos o cualquier otra información que son pertinentes para los criterios de auditoría y que son verificables.</w:t>
      </w:r>
    </w:p>
    <w:p w:rsidR="00127F75" w:rsidRPr="00CF6AB8" w:rsidRDefault="00127F75" w:rsidP="00CF6AB8">
      <w:pPr>
        <w:pStyle w:val="Sangra2detindependiente"/>
        <w:tabs>
          <w:tab w:val="clear" w:pos="0"/>
          <w:tab w:val="num" w:pos="1440"/>
        </w:tabs>
        <w:ind w:left="0"/>
        <w:jc w:val="both"/>
        <w:rPr>
          <w:rFonts w:ascii="Arial" w:hAnsi="Arial" w:cs="Arial"/>
          <w:sz w:val="20"/>
          <w:lang w:val="es-CO"/>
        </w:rPr>
      </w:pPr>
    </w:p>
    <w:p w:rsidR="00127F75" w:rsidRPr="00CF6AB8" w:rsidRDefault="00127F75" w:rsidP="00CF6AB8">
      <w:pPr>
        <w:pStyle w:val="Sangra2detindependiente"/>
        <w:tabs>
          <w:tab w:val="clear" w:pos="0"/>
          <w:tab w:val="num" w:pos="1440"/>
        </w:tabs>
        <w:ind w:left="0"/>
        <w:jc w:val="both"/>
        <w:rPr>
          <w:rFonts w:ascii="Arial" w:hAnsi="Arial" w:cs="Arial"/>
          <w:sz w:val="20"/>
          <w:lang w:val="es-CO"/>
        </w:rPr>
      </w:pPr>
      <w:r w:rsidRPr="00CF6AB8">
        <w:rPr>
          <w:rFonts w:ascii="Arial" w:hAnsi="Arial" w:cs="Arial"/>
          <w:b/>
          <w:sz w:val="20"/>
          <w:lang w:val="es-CO"/>
        </w:rPr>
        <w:t>Hallazgos de la Auditoria:</w:t>
      </w:r>
      <w:r w:rsidRPr="00CF6AB8">
        <w:rPr>
          <w:rFonts w:ascii="Arial" w:hAnsi="Arial" w:cs="Arial"/>
          <w:sz w:val="20"/>
          <w:lang w:val="es-CO"/>
        </w:rPr>
        <w:t xml:space="preserve"> Resultados de la evaluación de la evidencia de la auditoria, frente a los criterios de la Auditoria. Los hallazgos pueden indicar conformidad o no conformidad con los criterios de la Auditoria, u oportunidades de mejora.</w:t>
      </w:r>
    </w:p>
    <w:p w:rsidR="00127F75" w:rsidRPr="00CF6AB8" w:rsidRDefault="00127F75" w:rsidP="00CF6AB8">
      <w:pPr>
        <w:pStyle w:val="Sangra2detindependiente"/>
        <w:tabs>
          <w:tab w:val="clear" w:pos="0"/>
          <w:tab w:val="num" w:pos="1440"/>
        </w:tabs>
        <w:ind w:left="0"/>
        <w:jc w:val="both"/>
        <w:rPr>
          <w:rFonts w:ascii="Arial" w:hAnsi="Arial" w:cs="Arial"/>
          <w:sz w:val="20"/>
        </w:rPr>
      </w:pPr>
    </w:p>
    <w:p w:rsidR="00127F75" w:rsidRPr="00CF6AB8" w:rsidRDefault="00127F75" w:rsidP="00CF6AB8">
      <w:pPr>
        <w:pStyle w:val="Sangra2detindependiente"/>
        <w:tabs>
          <w:tab w:val="clear" w:pos="0"/>
          <w:tab w:val="num" w:pos="1440"/>
        </w:tabs>
        <w:ind w:left="0"/>
        <w:jc w:val="both"/>
        <w:rPr>
          <w:rFonts w:ascii="Arial" w:hAnsi="Arial" w:cs="Arial"/>
          <w:sz w:val="20"/>
        </w:rPr>
      </w:pPr>
      <w:r w:rsidRPr="00CF6AB8">
        <w:rPr>
          <w:rFonts w:ascii="Arial" w:hAnsi="Arial" w:cs="Arial"/>
          <w:b/>
          <w:sz w:val="20"/>
        </w:rPr>
        <w:t>Conformidad</w:t>
      </w:r>
      <w:r w:rsidRPr="00CF6AB8">
        <w:rPr>
          <w:rFonts w:ascii="Arial" w:hAnsi="Arial" w:cs="Arial"/>
          <w:sz w:val="20"/>
        </w:rPr>
        <w:t>: Cumplimiento de un requisito.</w:t>
      </w:r>
    </w:p>
    <w:p w:rsidR="00127F75" w:rsidRPr="00CF6AB8" w:rsidRDefault="00127F75" w:rsidP="00CF6AB8">
      <w:pPr>
        <w:pStyle w:val="Sangra2detindependiente"/>
        <w:tabs>
          <w:tab w:val="clear" w:pos="0"/>
          <w:tab w:val="num" w:pos="1440"/>
        </w:tabs>
        <w:ind w:left="0"/>
        <w:jc w:val="both"/>
        <w:rPr>
          <w:rFonts w:ascii="Arial" w:hAnsi="Arial" w:cs="Arial"/>
          <w:sz w:val="20"/>
        </w:rPr>
      </w:pPr>
    </w:p>
    <w:p w:rsidR="00127F75" w:rsidRPr="00CF6AB8" w:rsidRDefault="00127F75" w:rsidP="00CF6AB8">
      <w:pPr>
        <w:pStyle w:val="Sangra2detindependiente"/>
        <w:tabs>
          <w:tab w:val="clear" w:pos="0"/>
          <w:tab w:val="num" w:pos="1440"/>
        </w:tabs>
        <w:ind w:left="0"/>
        <w:jc w:val="both"/>
        <w:rPr>
          <w:rFonts w:ascii="Arial" w:hAnsi="Arial" w:cs="Arial"/>
          <w:sz w:val="20"/>
        </w:rPr>
      </w:pPr>
      <w:r w:rsidRPr="00CF6AB8">
        <w:rPr>
          <w:rFonts w:ascii="Arial" w:hAnsi="Arial" w:cs="Arial"/>
          <w:b/>
          <w:sz w:val="20"/>
        </w:rPr>
        <w:t>No Conformidad:</w:t>
      </w:r>
      <w:r w:rsidRPr="00CF6AB8">
        <w:rPr>
          <w:rFonts w:ascii="Arial" w:hAnsi="Arial" w:cs="Arial"/>
          <w:sz w:val="20"/>
        </w:rPr>
        <w:t xml:space="preserve"> Incumplimiento de un requisito especificado</w:t>
      </w:r>
    </w:p>
    <w:p w:rsidR="00127F75" w:rsidRPr="00CF6AB8" w:rsidRDefault="00127F75" w:rsidP="00CF6AB8">
      <w:pPr>
        <w:pStyle w:val="Sangra2detindependiente"/>
        <w:tabs>
          <w:tab w:val="clear" w:pos="0"/>
          <w:tab w:val="num" w:pos="1440"/>
        </w:tabs>
        <w:ind w:left="0"/>
        <w:jc w:val="both"/>
        <w:rPr>
          <w:rFonts w:ascii="Arial" w:hAnsi="Arial" w:cs="Arial"/>
          <w:sz w:val="20"/>
        </w:rPr>
      </w:pPr>
    </w:p>
    <w:p w:rsidR="00127F75" w:rsidRPr="00CF6AB8" w:rsidRDefault="00127F75" w:rsidP="00CF6AB8">
      <w:pPr>
        <w:pStyle w:val="Sangra2detindependiente"/>
        <w:tabs>
          <w:tab w:val="clear" w:pos="0"/>
          <w:tab w:val="num" w:pos="1440"/>
        </w:tabs>
        <w:ind w:left="0"/>
        <w:jc w:val="both"/>
        <w:rPr>
          <w:rFonts w:ascii="Arial" w:hAnsi="Arial" w:cs="Arial"/>
          <w:sz w:val="20"/>
          <w:lang w:val="es-ES"/>
        </w:rPr>
      </w:pPr>
      <w:r w:rsidRPr="00CF6AB8">
        <w:rPr>
          <w:rFonts w:ascii="Arial" w:hAnsi="Arial" w:cs="Arial"/>
          <w:b/>
          <w:sz w:val="20"/>
        </w:rPr>
        <w:t>Programa de la Auditoría:</w:t>
      </w:r>
      <w:r w:rsidRPr="00CF6AB8">
        <w:rPr>
          <w:rFonts w:ascii="Arial" w:hAnsi="Arial" w:cs="Arial"/>
          <w:sz w:val="20"/>
        </w:rPr>
        <w:t xml:space="preserve"> </w:t>
      </w:r>
      <w:r w:rsidRPr="00CF6AB8">
        <w:rPr>
          <w:rFonts w:ascii="Arial" w:hAnsi="Arial" w:cs="Arial"/>
          <w:sz w:val="20"/>
          <w:lang w:val="es-CO"/>
        </w:rPr>
        <w:t xml:space="preserve">Conjunto de una o más auditorías planificadas para un período de tiempo determinado y dirigidas hacia un propósito específico. El programa de auditoría de Electroindustrial es Anual, ya que </w:t>
      </w:r>
      <w:r w:rsidRPr="00CF6AB8">
        <w:rPr>
          <w:rFonts w:ascii="Arial" w:hAnsi="Arial" w:cs="Arial"/>
          <w:sz w:val="20"/>
          <w:lang w:val="es-ES" w:eastAsia="en-US"/>
        </w:rPr>
        <w:t>e</w:t>
      </w:r>
      <w:r w:rsidRPr="00CF6AB8">
        <w:rPr>
          <w:rFonts w:ascii="Arial" w:hAnsi="Arial" w:cs="Arial"/>
          <w:sz w:val="20"/>
          <w:lang w:val="es-ES"/>
        </w:rPr>
        <w:t>l sistema de Gestión de Calidad ISO 9001:2008 y el Sistema de Gestión de Seguridad y Salud Ocupacional OHSAS 18001 debe ser auditado por lo menos una vez al año.</w:t>
      </w:r>
    </w:p>
    <w:p w:rsidR="00127F75" w:rsidRPr="00CF6AB8" w:rsidRDefault="00127F75" w:rsidP="00CF6AB8">
      <w:pPr>
        <w:pStyle w:val="Sangra2detindependiente"/>
        <w:tabs>
          <w:tab w:val="clear" w:pos="0"/>
          <w:tab w:val="num" w:pos="1440"/>
        </w:tabs>
        <w:ind w:left="0"/>
        <w:jc w:val="both"/>
        <w:rPr>
          <w:rFonts w:ascii="Arial" w:hAnsi="Arial" w:cs="Arial"/>
          <w:sz w:val="20"/>
          <w:lang w:val="es-ES"/>
        </w:rPr>
      </w:pPr>
    </w:p>
    <w:p w:rsidR="00127F75" w:rsidRPr="00CF6AB8" w:rsidRDefault="00127F75" w:rsidP="00CF6AB8">
      <w:pPr>
        <w:pStyle w:val="Sangra2detindependiente"/>
        <w:tabs>
          <w:tab w:val="clear" w:pos="0"/>
          <w:tab w:val="num" w:pos="1440"/>
        </w:tabs>
        <w:ind w:left="0"/>
        <w:jc w:val="both"/>
        <w:rPr>
          <w:rFonts w:ascii="Arial" w:hAnsi="Arial" w:cs="Arial"/>
          <w:sz w:val="20"/>
          <w:lang w:val="es-CO"/>
        </w:rPr>
      </w:pPr>
      <w:r w:rsidRPr="00CF6AB8">
        <w:rPr>
          <w:rFonts w:ascii="Arial" w:hAnsi="Arial" w:cs="Arial"/>
          <w:b/>
          <w:sz w:val="20"/>
          <w:lang w:val="es-CO"/>
        </w:rPr>
        <w:t>Plan de Auditoría:</w:t>
      </w:r>
      <w:r w:rsidRPr="00CF6AB8">
        <w:rPr>
          <w:rFonts w:ascii="Arial" w:hAnsi="Arial" w:cs="Arial"/>
          <w:sz w:val="20"/>
          <w:lang w:val="es-CO"/>
        </w:rPr>
        <w:t xml:space="preserve"> Descripción de las actividades en el sitio y arreglos establecidos para cada una de las Auditorias de Calidad, Seguridad y Salud Ocupacional  a ser realizadas en cumplimiento del Programa de Auditoria. Este plan se realiza con la anticipación adecuada a la realización de la misma.</w:t>
      </w:r>
    </w:p>
    <w:p w:rsidR="00127F75" w:rsidRPr="00CF6AB8" w:rsidRDefault="00127F75" w:rsidP="00CF6AB8">
      <w:pPr>
        <w:pStyle w:val="Sangra2detindependiente"/>
        <w:tabs>
          <w:tab w:val="clear" w:pos="0"/>
          <w:tab w:val="num" w:pos="1440"/>
        </w:tabs>
        <w:ind w:left="0"/>
        <w:jc w:val="both"/>
        <w:rPr>
          <w:rFonts w:ascii="Arial" w:hAnsi="Arial" w:cs="Arial"/>
          <w:b/>
          <w:sz w:val="20"/>
        </w:rPr>
      </w:pPr>
    </w:p>
    <w:p w:rsidR="00C15FF9" w:rsidRPr="00CF6AB8" w:rsidRDefault="00127F75" w:rsidP="00CF6AB8">
      <w:pPr>
        <w:pStyle w:val="Sangra2detindependiente"/>
        <w:tabs>
          <w:tab w:val="num" w:pos="1440"/>
        </w:tabs>
        <w:ind w:left="0"/>
        <w:jc w:val="both"/>
        <w:rPr>
          <w:rFonts w:ascii="Arial" w:hAnsi="Arial" w:cs="Arial"/>
          <w:sz w:val="20"/>
        </w:rPr>
      </w:pPr>
      <w:r w:rsidRPr="00CF6AB8">
        <w:rPr>
          <w:rFonts w:ascii="Arial" w:hAnsi="Arial" w:cs="Arial"/>
          <w:b/>
          <w:sz w:val="20"/>
          <w:lang w:val="es-CO"/>
        </w:rPr>
        <w:t>Facilitador Electroindustrial:</w:t>
      </w:r>
      <w:r w:rsidRPr="00CF6AB8">
        <w:rPr>
          <w:rFonts w:ascii="Arial" w:hAnsi="Arial" w:cs="Arial"/>
          <w:sz w:val="20"/>
          <w:lang w:val="es-CO"/>
        </w:rPr>
        <w:t xml:space="preserve"> </w:t>
      </w:r>
      <w:r w:rsidRPr="00CF6AB8">
        <w:rPr>
          <w:rFonts w:ascii="Arial" w:hAnsi="Arial" w:cs="Arial"/>
          <w:sz w:val="20"/>
          <w:lang w:val="es-ES"/>
        </w:rPr>
        <w:t xml:space="preserve">Los Facilitadores del Sistema de Gestión de Calidad, Seguridad y Salud Ocupacional, </w:t>
      </w:r>
      <w:r w:rsidRPr="00CF6AB8">
        <w:rPr>
          <w:rFonts w:ascii="Arial" w:hAnsi="Arial" w:cs="Arial"/>
          <w:sz w:val="20"/>
        </w:rPr>
        <w:t xml:space="preserve">están encargados al interior de cada una de sus unidades de negocio ó proceso, de coordinar y facilitar las </w:t>
      </w:r>
      <w:proofErr w:type="gramStart"/>
      <w:r w:rsidRPr="00CF6AB8">
        <w:rPr>
          <w:rFonts w:ascii="Arial" w:hAnsi="Arial" w:cs="Arial"/>
          <w:sz w:val="20"/>
        </w:rPr>
        <w:t>actividades  relacionadas</w:t>
      </w:r>
      <w:proofErr w:type="gramEnd"/>
      <w:r w:rsidRPr="00CF6AB8">
        <w:rPr>
          <w:rFonts w:ascii="Arial" w:hAnsi="Arial" w:cs="Arial"/>
          <w:sz w:val="20"/>
        </w:rPr>
        <w:t xml:space="preserve">  con la gestión de  Calidad, Seguridad y Salud Ocupacional en Electroindustrial S.A.</w:t>
      </w:r>
    </w:p>
    <w:p w:rsidR="00110050" w:rsidRPr="00CF6AB8" w:rsidRDefault="00110050" w:rsidP="00CF6AB8">
      <w:pPr>
        <w:jc w:val="both"/>
        <w:rPr>
          <w:rFonts w:ascii="Arial" w:hAnsi="Arial" w:cs="Arial"/>
          <w:b/>
          <w:color w:val="000000"/>
          <w:sz w:val="20"/>
          <w:lang w:val="es-ES_tradnl"/>
        </w:rPr>
      </w:pPr>
      <w:bookmarkStart w:id="0" w:name="0_1"/>
      <w:bookmarkEnd w:id="0"/>
    </w:p>
    <w:p w:rsidR="006F3E9F" w:rsidRPr="00CF6AB8" w:rsidRDefault="006F3E9F" w:rsidP="00CF6AB8">
      <w:pPr>
        <w:ind w:left="-180" w:firstLine="180"/>
        <w:jc w:val="both"/>
        <w:rPr>
          <w:rFonts w:ascii="Arial" w:hAnsi="Arial" w:cs="Arial"/>
          <w:b/>
          <w:color w:val="000000"/>
          <w:sz w:val="20"/>
          <w:lang w:val="es-ES_tradnl"/>
        </w:rPr>
      </w:pPr>
      <w:r w:rsidRPr="00CF6AB8">
        <w:rPr>
          <w:rFonts w:ascii="Arial" w:hAnsi="Arial" w:cs="Arial"/>
          <w:b/>
          <w:color w:val="000000"/>
          <w:sz w:val="20"/>
          <w:lang w:val="es-ES_tradnl"/>
        </w:rPr>
        <w:t xml:space="preserve">4. </w:t>
      </w:r>
      <w:r w:rsidR="00102B88" w:rsidRPr="00CF6AB8">
        <w:rPr>
          <w:rFonts w:ascii="Arial" w:hAnsi="Arial" w:cs="Arial"/>
          <w:b/>
          <w:color w:val="000000"/>
          <w:sz w:val="20"/>
          <w:lang w:val="es-ES_tradnl"/>
        </w:rPr>
        <w:t>PROCEDIMIENTO</w:t>
      </w:r>
    </w:p>
    <w:p w:rsidR="00AE3B61" w:rsidRPr="00CF6AB8" w:rsidRDefault="00AE3B61" w:rsidP="00CF6AB8">
      <w:pPr>
        <w:ind w:left="-180" w:firstLine="180"/>
        <w:jc w:val="both"/>
        <w:rPr>
          <w:rFonts w:ascii="Arial" w:hAnsi="Arial" w:cs="Arial"/>
          <w:b/>
          <w:color w:val="000000"/>
          <w:sz w:val="20"/>
          <w:lang w:val="es-ES_tradnl"/>
        </w:rPr>
      </w:pPr>
    </w:p>
    <w:p w:rsidR="00AE3B61" w:rsidRPr="00CF6AB8" w:rsidRDefault="00AE3B61" w:rsidP="00CF6AB8">
      <w:pPr>
        <w:pStyle w:val="NormalWeb"/>
        <w:tabs>
          <w:tab w:val="left" w:pos="708"/>
        </w:tabs>
        <w:spacing w:before="0" w:beforeAutospacing="0" w:after="0" w:afterAutospacing="0"/>
        <w:jc w:val="both"/>
        <w:rPr>
          <w:rFonts w:ascii="Arial" w:hAnsi="Arial" w:cs="Arial"/>
          <w:b/>
          <w:sz w:val="20"/>
          <w:szCs w:val="20"/>
        </w:rPr>
      </w:pPr>
      <w:r w:rsidRPr="00CF6AB8">
        <w:rPr>
          <w:rStyle w:val="Textoennegrita"/>
          <w:rFonts w:ascii="Arial" w:hAnsi="Arial" w:cs="Arial"/>
          <w:sz w:val="20"/>
          <w:szCs w:val="20"/>
        </w:rPr>
        <w:t>4.1.</w:t>
      </w:r>
      <w:r w:rsidRPr="00CF6AB8">
        <w:rPr>
          <w:rFonts w:ascii="Arial" w:hAnsi="Arial" w:cs="Arial"/>
          <w:sz w:val="20"/>
          <w:szCs w:val="20"/>
        </w:rPr>
        <w:t xml:space="preserve"> </w:t>
      </w:r>
      <w:r w:rsidR="00102B88" w:rsidRPr="00CF6AB8">
        <w:rPr>
          <w:rFonts w:ascii="Arial" w:hAnsi="Arial" w:cs="Arial"/>
          <w:b/>
          <w:sz w:val="20"/>
          <w:szCs w:val="20"/>
        </w:rPr>
        <w:t>Principios de las auditorías de Calidad, Seguridad y Salud Ocupacional</w:t>
      </w:r>
    </w:p>
    <w:p w:rsidR="00102B88" w:rsidRPr="00CF6AB8" w:rsidRDefault="00102B88" w:rsidP="00CF6AB8">
      <w:pPr>
        <w:pStyle w:val="NormalWeb"/>
        <w:tabs>
          <w:tab w:val="left" w:pos="708"/>
        </w:tabs>
        <w:spacing w:before="0" w:beforeAutospacing="0" w:after="0" w:afterAutospacing="0"/>
        <w:jc w:val="both"/>
        <w:rPr>
          <w:rFonts w:ascii="Arial" w:hAnsi="Arial" w:cs="Arial"/>
          <w:sz w:val="20"/>
          <w:szCs w:val="20"/>
        </w:rPr>
      </w:pPr>
      <w:r w:rsidRPr="00CF6AB8">
        <w:rPr>
          <w:rFonts w:ascii="Arial" w:hAnsi="Arial" w:cs="Arial"/>
          <w:sz w:val="20"/>
          <w:szCs w:val="20"/>
        </w:rPr>
        <w:t xml:space="preserve">Las Auditorias de Calidad, Seguridad y Salud </w:t>
      </w:r>
      <w:r w:rsidR="00591D7F" w:rsidRPr="00CF6AB8">
        <w:rPr>
          <w:rFonts w:ascii="Arial" w:hAnsi="Arial" w:cs="Arial"/>
          <w:sz w:val="20"/>
          <w:szCs w:val="20"/>
        </w:rPr>
        <w:t>Ocupacional están</w:t>
      </w:r>
      <w:r w:rsidRPr="00CF6AB8">
        <w:rPr>
          <w:rFonts w:ascii="Arial" w:hAnsi="Arial" w:cs="Arial"/>
          <w:sz w:val="20"/>
          <w:szCs w:val="20"/>
        </w:rPr>
        <w:t xml:space="preserve"> basadas en los siguientes principios:</w:t>
      </w:r>
    </w:p>
    <w:p w:rsidR="00102B88" w:rsidRPr="00CF6AB8" w:rsidRDefault="00102B88" w:rsidP="00CF6AB8">
      <w:pPr>
        <w:pStyle w:val="NormalWeb"/>
        <w:numPr>
          <w:ilvl w:val="2"/>
          <w:numId w:val="2"/>
        </w:numPr>
        <w:tabs>
          <w:tab w:val="left" w:pos="708"/>
        </w:tabs>
        <w:jc w:val="both"/>
        <w:rPr>
          <w:rFonts w:ascii="Arial" w:hAnsi="Arial" w:cs="Arial"/>
          <w:b/>
          <w:sz w:val="20"/>
          <w:szCs w:val="20"/>
          <w:lang w:val="es-CO"/>
        </w:rPr>
      </w:pPr>
      <w:r w:rsidRPr="00CF6AB8">
        <w:rPr>
          <w:rFonts w:ascii="Arial" w:hAnsi="Arial" w:cs="Arial"/>
          <w:b/>
          <w:sz w:val="20"/>
          <w:szCs w:val="20"/>
          <w:lang w:val="es-CO"/>
        </w:rPr>
        <w:t>Principios relacionados con los Auditores:</w:t>
      </w:r>
    </w:p>
    <w:p w:rsidR="00102B88" w:rsidRPr="00CF6AB8" w:rsidRDefault="00102B88" w:rsidP="00995E80">
      <w:pPr>
        <w:pStyle w:val="NormalWeb"/>
        <w:numPr>
          <w:ilvl w:val="0"/>
          <w:numId w:val="24"/>
        </w:numPr>
        <w:tabs>
          <w:tab w:val="left" w:pos="708"/>
        </w:tabs>
        <w:spacing w:before="0" w:beforeAutospacing="0" w:after="0" w:afterAutospacing="0"/>
        <w:jc w:val="both"/>
        <w:rPr>
          <w:rFonts w:ascii="Arial" w:hAnsi="Arial" w:cs="Arial"/>
          <w:sz w:val="20"/>
          <w:szCs w:val="20"/>
          <w:lang w:val="es-CO"/>
        </w:rPr>
      </w:pPr>
      <w:r w:rsidRPr="00CF6AB8">
        <w:rPr>
          <w:rFonts w:ascii="Arial" w:hAnsi="Arial" w:cs="Arial"/>
          <w:sz w:val="20"/>
          <w:szCs w:val="20"/>
          <w:u w:val="single"/>
          <w:lang w:val="es-CO"/>
        </w:rPr>
        <w:t>Conducta Ética</w:t>
      </w:r>
      <w:r w:rsidRPr="00CF6AB8">
        <w:rPr>
          <w:rFonts w:ascii="Arial" w:hAnsi="Arial" w:cs="Arial"/>
          <w:sz w:val="20"/>
          <w:szCs w:val="20"/>
          <w:lang w:val="es-CO"/>
        </w:rPr>
        <w:t>: Confianza, Integridad, Confidencialidad y discreción</w:t>
      </w:r>
    </w:p>
    <w:p w:rsidR="00102B88" w:rsidRPr="00CF6AB8" w:rsidRDefault="00102B88" w:rsidP="00995E80">
      <w:pPr>
        <w:pStyle w:val="NormalWeb"/>
        <w:numPr>
          <w:ilvl w:val="0"/>
          <w:numId w:val="24"/>
        </w:numPr>
        <w:tabs>
          <w:tab w:val="left" w:pos="708"/>
        </w:tabs>
        <w:spacing w:before="0" w:beforeAutospacing="0" w:after="0" w:afterAutospacing="0"/>
        <w:jc w:val="both"/>
        <w:rPr>
          <w:rFonts w:ascii="Arial" w:hAnsi="Arial" w:cs="Arial"/>
          <w:sz w:val="20"/>
          <w:szCs w:val="20"/>
          <w:lang w:val="es-CO"/>
        </w:rPr>
      </w:pPr>
      <w:r w:rsidRPr="00CF6AB8">
        <w:rPr>
          <w:rFonts w:ascii="Arial" w:hAnsi="Arial" w:cs="Arial"/>
          <w:sz w:val="20"/>
          <w:szCs w:val="20"/>
          <w:u w:val="single"/>
          <w:lang w:val="es-CO"/>
        </w:rPr>
        <w:t>Presentación justa</w:t>
      </w:r>
      <w:r w:rsidRPr="00CF6AB8">
        <w:rPr>
          <w:rFonts w:ascii="Arial" w:hAnsi="Arial" w:cs="Arial"/>
          <w:sz w:val="20"/>
          <w:szCs w:val="20"/>
          <w:lang w:val="es-CO"/>
        </w:rPr>
        <w:t>: Obligación de Informar verazmente y con exactitud.</w:t>
      </w:r>
    </w:p>
    <w:p w:rsidR="00102B88" w:rsidRDefault="00102B88" w:rsidP="00995E80">
      <w:pPr>
        <w:pStyle w:val="NormalWeb"/>
        <w:numPr>
          <w:ilvl w:val="0"/>
          <w:numId w:val="24"/>
        </w:numPr>
        <w:tabs>
          <w:tab w:val="left" w:pos="708"/>
        </w:tabs>
        <w:spacing w:before="0" w:beforeAutospacing="0" w:after="0" w:afterAutospacing="0"/>
        <w:jc w:val="both"/>
        <w:rPr>
          <w:rFonts w:ascii="Arial" w:hAnsi="Arial" w:cs="Arial"/>
          <w:sz w:val="20"/>
          <w:szCs w:val="20"/>
          <w:lang w:val="es-CO"/>
        </w:rPr>
      </w:pPr>
      <w:r w:rsidRPr="00CF6AB8">
        <w:rPr>
          <w:rFonts w:ascii="Arial" w:hAnsi="Arial" w:cs="Arial"/>
          <w:sz w:val="20"/>
          <w:szCs w:val="20"/>
          <w:u w:val="single"/>
          <w:lang w:val="es-CO"/>
        </w:rPr>
        <w:t>Debido cuidado profesional</w:t>
      </w:r>
      <w:r w:rsidRPr="00CF6AB8">
        <w:rPr>
          <w:rFonts w:ascii="Arial" w:hAnsi="Arial" w:cs="Arial"/>
          <w:sz w:val="20"/>
          <w:szCs w:val="20"/>
          <w:lang w:val="es-CO"/>
        </w:rPr>
        <w:t>:  Aplicación de diligencia y juicio en la Auditoria</w:t>
      </w:r>
    </w:p>
    <w:p w:rsidR="00995E80" w:rsidRPr="00CF6AB8" w:rsidRDefault="00995E80" w:rsidP="00995E80">
      <w:pPr>
        <w:pStyle w:val="NormalWeb"/>
        <w:tabs>
          <w:tab w:val="left" w:pos="708"/>
        </w:tabs>
        <w:spacing w:before="0" w:beforeAutospacing="0" w:after="0" w:afterAutospacing="0"/>
        <w:jc w:val="both"/>
        <w:rPr>
          <w:rFonts w:ascii="Arial" w:hAnsi="Arial" w:cs="Arial"/>
          <w:sz w:val="20"/>
          <w:szCs w:val="20"/>
          <w:lang w:val="es-CO"/>
        </w:rPr>
      </w:pPr>
    </w:p>
    <w:p w:rsidR="001633D3" w:rsidRPr="00CF6AB8" w:rsidRDefault="001633D3" w:rsidP="00995E80">
      <w:pPr>
        <w:pStyle w:val="NormalWeb"/>
        <w:numPr>
          <w:ilvl w:val="2"/>
          <w:numId w:val="2"/>
        </w:numPr>
        <w:tabs>
          <w:tab w:val="left" w:pos="708"/>
        </w:tabs>
        <w:spacing w:before="0" w:beforeAutospacing="0" w:after="0" w:afterAutospacing="0"/>
        <w:jc w:val="both"/>
        <w:rPr>
          <w:rFonts w:ascii="Arial" w:hAnsi="Arial" w:cs="Arial"/>
          <w:b/>
          <w:sz w:val="20"/>
          <w:szCs w:val="20"/>
          <w:lang w:val="es-CO"/>
        </w:rPr>
      </w:pPr>
      <w:r w:rsidRPr="00CF6AB8">
        <w:rPr>
          <w:rFonts w:ascii="Arial" w:hAnsi="Arial" w:cs="Arial"/>
          <w:b/>
          <w:sz w:val="20"/>
          <w:szCs w:val="20"/>
          <w:lang w:val="es-CO"/>
        </w:rPr>
        <w:t>Principios relacionados con el proceso de Auditoria:</w:t>
      </w:r>
    </w:p>
    <w:p w:rsidR="001633D3" w:rsidRPr="00CF6AB8" w:rsidRDefault="001633D3" w:rsidP="00995E80">
      <w:pPr>
        <w:pStyle w:val="NormalWeb"/>
        <w:numPr>
          <w:ilvl w:val="0"/>
          <w:numId w:val="25"/>
        </w:numPr>
        <w:tabs>
          <w:tab w:val="left" w:pos="708"/>
        </w:tabs>
        <w:jc w:val="both"/>
        <w:rPr>
          <w:rFonts w:ascii="Arial" w:hAnsi="Arial" w:cs="Arial"/>
          <w:sz w:val="20"/>
          <w:szCs w:val="20"/>
          <w:lang w:val="es-CO"/>
        </w:rPr>
      </w:pPr>
      <w:r w:rsidRPr="00CF6AB8">
        <w:rPr>
          <w:rFonts w:ascii="Arial" w:hAnsi="Arial" w:cs="Arial"/>
          <w:sz w:val="20"/>
          <w:szCs w:val="20"/>
          <w:u w:val="single"/>
          <w:lang w:val="es-CO"/>
        </w:rPr>
        <w:t>Independencia</w:t>
      </w:r>
      <w:r w:rsidRPr="00CF6AB8">
        <w:rPr>
          <w:rFonts w:ascii="Arial" w:hAnsi="Arial" w:cs="Arial"/>
          <w:sz w:val="20"/>
          <w:szCs w:val="20"/>
          <w:lang w:val="es-CO"/>
        </w:rPr>
        <w:t>: Los auditores que conforman el Equipo Auditor deben ser independientes de la actividad ó proceso auditado. Sobre este principio se basa la imparcialidad y objetividad de las conclusiones de la auditoria</w:t>
      </w:r>
    </w:p>
    <w:p w:rsidR="00475D82" w:rsidRDefault="001633D3" w:rsidP="00995E80">
      <w:pPr>
        <w:pStyle w:val="NormalWeb"/>
        <w:numPr>
          <w:ilvl w:val="0"/>
          <w:numId w:val="25"/>
        </w:numPr>
        <w:tabs>
          <w:tab w:val="left" w:pos="708"/>
        </w:tabs>
        <w:jc w:val="both"/>
        <w:rPr>
          <w:rFonts w:ascii="Arial" w:hAnsi="Arial" w:cs="Arial"/>
          <w:sz w:val="20"/>
          <w:szCs w:val="20"/>
          <w:lang w:val="es-CO"/>
        </w:rPr>
      </w:pPr>
      <w:r w:rsidRPr="00CF6AB8">
        <w:rPr>
          <w:rFonts w:ascii="Arial" w:hAnsi="Arial" w:cs="Arial"/>
          <w:sz w:val="20"/>
          <w:szCs w:val="20"/>
          <w:u w:val="single"/>
          <w:lang w:val="es-CO"/>
        </w:rPr>
        <w:t>Evidencia</w:t>
      </w:r>
      <w:r w:rsidRPr="00CF6AB8">
        <w:rPr>
          <w:rFonts w:ascii="Arial" w:hAnsi="Arial" w:cs="Arial"/>
          <w:sz w:val="20"/>
          <w:szCs w:val="20"/>
          <w:lang w:val="es-CO"/>
        </w:rPr>
        <w:t xml:space="preserve">: La evidencia de la auditoria es verificable. Se basa en muestras de información disponible, ya que la auditoria se realiza durante un periodo de tiempo limitado. El uso apropiado del muestreo se relaciona con la confianza que se puede tener en </w:t>
      </w:r>
      <w:r w:rsidR="007B2D7B" w:rsidRPr="00CF6AB8">
        <w:rPr>
          <w:rFonts w:ascii="Arial" w:hAnsi="Arial" w:cs="Arial"/>
          <w:sz w:val="20"/>
          <w:szCs w:val="20"/>
          <w:lang w:val="es-CO"/>
        </w:rPr>
        <w:t>las conclusiones de las auditorí</w:t>
      </w:r>
      <w:r w:rsidRPr="00CF6AB8">
        <w:rPr>
          <w:rFonts w:ascii="Arial" w:hAnsi="Arial" w:cs="Arial"/>
          <w:sz w:val="20"/>
          <w:szCs w:val="20"/>
          <w:lang w:val="es-CO"/>
        </w:rPr>
        <w:t>a</w:t>
      </w:r>
      <w:r w:rsidR="007B2D7B" w:rsidRPr="00CF6AB8">
        <w:rPr>
          <w:rFonts w:ascii="Arial" w:hAnsi="Arial" w:cs="Arial"/>
          <w:sz w:val="20"/>
          <w:szCs w:val="20"/>
          <w:lang w:val="es-CO"/>
        </w:rPr>
        <w:t>s</w:t>
      </w:r>
    </w:p>
    <w:p w:rsidR="00475D82" w:rsidRDefault="00475D82" w:rsidP="00475D82">
      <w:pPr>
        <w:pStyle w:val="NormalWeb"/>
        <w:tabs>
          <w:tab w:val="left" w:pos="708"/>
        </w:tabs>
        <w:jc w:val="both"/>
        <w:rPr>
          <w:rFonts w:ascii="Arial" w:hAnsi="Arial" w:cs="Arial"/>
          <w:sz w:val="20"/>
          <w:szCs w:val="20"/>
          <w:lang w:val="es-CO"/>
        </w:rPr>
      </w:pPr>
    </w:p>
    <w:p w:rsidR="00475D82" w:rsidRDefault="00475D82" w:rsidP="00475D82">
      <w:pPr>
        <w:pStyle w:val="NormalWeb"/>
        <w:tabs>
          <w:tab w:val="left" w:pos="708"/>
        </w:tabs>
        <w:jc w:val="both"/>
        <w:rPr>
          <w:rFonts w:ascii="Arial" w:hAnsi="Arial" w:cs="Arial"/>
          <w:sz w:val="20"/>
          <w:szCs w:val="20"/>
          <w:lang w:val="es-CO"/>
        </w:rPr>
      </w:pPr>
    </w:p>
    <w:p w:rsidR="00475D82" w:rsidRPr="00475D82" w:rsidRDefault="00475D82" w:rsidP="00475D82">
      <w:pPr>
        <w:pStyle w:val="NormalWeb"/>
        <w:tabs>
          <w:tab w:val="left" w:pos="708"/>
        </w:tabs>
        <w:jc w:val="both"/>
        <w:rPr>
          <w:rFonts w:ascii="Arial" w:hAnsi="Arial" w:cs="Arial"/>
          <w:sz w:val="20"/>
          <w:szCs w:val="20"/>
          <w:lang w:val="es-CO"/>
        </w:rPr>
      </w:pPr>
    </w:p>
    <w:p w:rsidR="00475D82" w:rsidRDefault="00475D82" w:rsidP="00F2061D">
      <w:pPr>
        <w:pStyle w:val="NormalWeb"/>
        <w:numPr>
          <w:ilvl w:val="1"/>
          <w:numId w:val="2"/>
        </w:numPr>
        <w:tabs>
          <w:tab w:val="left" w:pos="708"/>
        </w:tabs>
        <w:spacing w:before="0" w:beforeAutospacing="0" w:after="0" w:afterAutospacing="0"/>
        <w:jc w:val="both"/>
        <w:rPr>
          <w:rFonts w:ascii="Arial" w:hAnsi="Arial" w:cs="Arial"/>
          <w:b/>
          <w:sz w:val="20"/>
          <w:szCs w:val="20"/>
          <w:lang w:val="es-CO"/>
        </w:rPr>
      </w:pPr>
      <w:r w:rsidRPr="00475D82">
        <w:rPr>
          <w:rFonts w:ascii="Arial" w:hAnsi="Arial" w:cs="Arial"/>
          <w:b/>
          <w:sz w:val="20"/>
          <w:szCs w:val="20"/>
          <w:lang w:val="es-CO"/>
        </w:rPr>
        <w:t>PROGRAMACIÓN</w:t>
      </w:r>
      <w:r w:rsidR="007B2D7B" w:rsidRPr="00475D82">
        <w:rPr>
          <w:rFonts w:ascii="Arial" w:hAnsi="Arial" w:cs="Arial"/>
          <w:b/>
          <w:sz w:val="20"/>
          <w:szCs w:val="20"/>
          <w:lang w:val="es-CO"/>
        </w:rPr>
        <w:t xml:space="preserve"> DE LAS AUDITORIAS INTERNAS</w:t>
      </w:r>
    </w:p>
    <w:p w:rsidR="00475D82" w:rsidRPr="00475D82" w:rsidRDefault="00475D82" w:rsidP="00F2061D">
      <w:pPr>
        <w:pStyle w:val="NormalWeb"/>
        <w:tabs>
          <w:tab w:val="left" w:pos="708"/>
        </w:tabs>
        <w:spacing w:before="0" w:beforeAutospacing="0" w:after="0" w:afterAutospacing="0"/>
        <w:ind w:left="495"/>
        <w:jc w:val="both"/>
        <w:rPr>
          <w:rFonts w:ascii="Arial" w:hAnsi="Arial" w:cs="Arial"/>
          <w:b/>
          <w:sz w:val="20"/>
          <w:szCs w:val="20"/>
          <w:lang w:val="es-CO"/>
        </w:rPr>
      </w:pPr>
    </w:p>
    <w:p w:rsidR="007B2D7B" w:rsidRDefault="007B2D7B" w:rsidP="00F2061D">
      <w:pPr>
        <w:pStyle w:val="NormalWeb"/>
        <w:numPr>
          <w:ilvl w:val="2"/>
          <w:numId w:val="2"/>
        </w:numPr>
        <w:tabs>
          <w:tab w:val="left" w:pos="708"/>
        </w:tabs>
        <w:spacing w:before="0" w:beforeAutospacing="0" w:after="0" w:afterAutospacing="0"/>
        <w:jc w:val="both"/>
        <w:rPr>
          <w:rFonts w:ascii="Arial" w:hAnsi="Arial" w:cs="Arial"/>
          <w:sz w:val="20"/>
          <w:szCs w:val="20"/>
          <w:lang w:val="es-CO"/>
        </w:rPr>
      </w:pPr>
      <w:r w:rsidRPr="00CF6AB8">
        <w:rPr>
          <w:rFonts w:ascii="Arial" w:hAnsi="Arial" w:cs="Arial"/>
          <w:sz w:val="20"/>
          <w:szCs w:val="20"/>
          <w:lang w:val="es-CO"/>
        </w:rPr>
        <w:t>El sistema de Gestión de Calidad ISO 9001:2008 y el Sistema de Gestión de Seguridad y Salud Ocupacional OHSAS 18001:2007 debe ser auditado por lo menos una vez al año.</w:t>
      </w:r>
    </w:p>
    <w:p w:rsidR="00475D82" w:rsidRPr="00CF6AB8" w:rsidRDefault="00475D82" w:rsidP="00F2061D">
      <w:pPr>
        <w:pStyle w:val="NormalWeb"/>
        <w:tabs>
          <w:tab w:val="left" w:pos="708"/>
        </w:tabs>
        <w:spacing w:before="0" w:beforeAutospacing="0" w:after="0" w:afterAutospacing="0"/>
        <w:ind w:left="720"/>
        <w:jc w:val="both"/>
        <w:rPr>
          <w:rFonts w:ascii="Arial" w:hAnsi="Arial" w:cs="Arial"/>
          <w:sz w:val="20"/>
          <w:szCs w:val="20"/>
          <w:lang w:val="es-CO"/>
        </w:rPr>
      </w:pPr>
    </w:p>
    <w:p w:rsidR="008B2494" w:rsidRDefault="008B2494" w:rsidP="00F2061D">
      <w:pPr>
        <w:pStyle w:val="NormalWeb"/>
        <w:numPr>
          <w:ilvl w:val="2"/>
          <w:numId w:val="2"/>
        </w:numPr>
        <w:spacing w:before="0" w:beforeAutospacing="0" w:after="0" w:afterAutospacing="0"/>
        <w:jc w:val="both"/>
        <w:rPr>
          <w:rFonts w:ascii="Arial" w:hAnsi="Arial" w:cs="Arial"/>
          <w:sz w:val="20"/>
          <w:szCs w:val="20"/>
          <w:lang w:val="es-CO"/>
        </w:rPr>
      </w:pPr>
      <w:r w:rsidRPr="00CF6AB8">
        <w:rPr>
          <w:rFonts w:ascii="Arial" w:hAnsi="Arial" w:cs="Arial"/>
          <w:sz w:val="20"/>
          <w:szCs w:val="20"/>
          <w:lang w:val="es-CO"/>
        </w:rPr>
        <w:t xml:space="preserve">El programa de Auditorías Internas puede ser planificado tomando en consideración los procesos, en cuanto a su estado e importancia, y/o con base en los resultados de auditorías previas y/o en los resultados de las evaluaciones de Riesgo de las actividades de la Organización y/o con base en los Requisitos de las Normas de Referencia (ISO 9001:2008 – </w:t>
      </w:r>
      <w:proofErr w:type="spellStart"/>
      <w:r w:rsidRPr="00CF6AB8">
        <w:rPr>
          <w:rFonts w:ascii="Arial" w:hAnsi="Arial" w:cs="Arial"/>
          <w:sz w:val="20"/>
          <w:szCs w:val="20"/>
          <w:lang w:val="es-CO"/>
        </w:rPr>
        <w:t>OHSAS</w:t>
      </w:r>
      <w:proofErr w:type="spellEnd"/>
      <w:r w:rsidRPr="00CF6AB8">
        <w:rPr>
          <w:rFonts w:ascii="Arial" w:hAnsi="Arial" w:cs="Arial"/>
          <w:sz w:val="20"/>
          <w:szCs w:val="20"/>
          <w:lang w:val="es-CO"/>
        </w:rPr>
        <w:t xml:space="preserve"> 18001:2007).</w:t>
      </w:r>
    </w:p>
    <w:p w:rsidR="00475D82" w:rsidRPr="00CF6AB8" w:rsidRDefault="00475D82" w:rsidP="00F2061D">
      <w:pPr>
        <w:pStyle w:val="NormalWeb"/>
        <w:spacing w:before="0" w:beforeAutospacing="0" w:after="0" w:afterAutospacing="0"/>
        <w:ind w:left="720"/>
        <w:jc w:val="both"/>
        <w:rPr>
          <w:rFonts w:ascii="Arial" w:hAnsi="Arial" w:cs="Arial"/>
          <w:sz w:val="20"/>
          <w:szCs w:val="20"/>
          <w:lang w:val="es-CO"/>
        </w:rPr>
      </w:pPr>
    </w:p>
    <w:p w:rsidR="008B2494" w:rsidRDefault="008B2494" w:rsidP="00F2061D">
      <w:pPr>
        <w:pStyle w:val="NormalWeb"/>
        <w:numPr>
          <w:ilvl w:val="2"/>
          <w:numId w:val="2"/>
        </w:numPr>
        <w:tabs>
          <w:tab w:val="left" w:pos="708"/>
        </w:tabs>
        <w:spacing w:before="0" w:beforeAutospacing="0" w:after="0" w:afterAutospacing="0"/>
        <w:jc w:val="both"/>
        <w:rPr>
          <w:rFonts w:ascii="Arial" w:hAnsi="Arial" w:cs="Arial"/>
          <w:sz w:val="20"/>
          <w:szCs w:val="20"/>
          <w:lang w:val="es-CO"/>
        </w:rPr>
      </w:pPr>
      <w:r w:rsidRPr="00CF6AB8">
        <w:rPr>
          <w:rFonts w:ascii="Arial" w:hAnsi="Arial" w:cs="Arial"/>
          <w:sz w:val="20"/>
          <w:szCs w:val="20"/>
          <w:lang w:val="es-CO"/>
        </w:rPr>
        <w:t>El Programa de Auditoria puede ser planificado integrando los sistemas de Gestión ISO 9001:2008 y OHSAS 18001:2007; y/o de manera individual</w:t>
      </w:r>
    </w:p>
    <w:p w:rsidR="00475D82" w:rsidRPr="00CF6AB8" w:rsidRDefault="00475D82" w:rsidP="00F2061D">
      <w:pPr>
        <w:pStyle w:val="NormalWeb"/>
        <w:tabs>
          <w:tab w:val="left" w:pos="708"/>
        </w:tabs>
        <w:spacing w:before="0" w:beforeAutospacing="0" w:after="0" w:afterAutospacing="0"/>
        <w:ind w:left="720"/>
        <w:jc w:val="both"/>
        <w:rPr>
          <w:rFonts w:ascii="Arial" w:hAnsi="Arial" w:cs="Arial"/>
          <w:sz w:val="20"/>
          <w:szCs w:val="20"/>
          <w:lang w:val="es-CO"/>
        </w:rPr>
      </w:pPr>
    </w:p>
    <w:p w:rsidR="00995E80" w:rsidRPr="00995E80" w:rsidRDefault="008B2494" w:rsidP="00995E80">
      <w:pPr>
        <w:pStyle w:val="NormalWeb"/>
        <w:numPr>
          <w:ilvl w:val="2"/>
          <w:numId w:val="2"/>
        </w:numPr>
        <w:spacing w:before="0" w:beforeAutospacing="0" w:after="240" w:afterAutospacing="0"/>
        <w:jc w:val="both"/>
        <w:rPr>
          <w:rFonts w:ascii="Arial" w:hAnsi="Arial" w:cs="Arial"/>
          <w:sz w:val="20"/>
          <w:szCs w:val="20"/>
          <w:lang w:val="es-CO"/>
        </w:rPr>
      </w:pPr>
      <w:r w:rsidRPr="00CF6AB8">
        <w:rPr>
          <w:rFonts w:ascii="Arial" w:hAnsi="Arial" w:cs="Arial"/>
          <w:sz w:val="20"/>
          <w:szCs w:val="20"/>
          <w:lang w:val="es-CO"/>
        </w:rPr>
        <w:t>El Programa Anual de las Auditorías Internas debe ser aprobado por el Director General y divulgado a más tardar la semana # 4 del primer Trimestre del año vigente. Sin embargo, a lo largo del año, este programa podrá ser modificado en virtud de necesidades de la organización.</w:t>
      </w:r>
    </w:p>
    <w:p w:rsidR="008B2494" w:rsidRPr="00CF6AB8" w:rsidRDefault="008B2494" w:rsidP="00CF6AB8">
      <w:pPr>
        <w:pStyle w:val="NormalWeb"/>
        <w:numPr>
          <w:ilvl w:val="2"/>
          <w:numId w:val="2"/>
        </w:numPr>
        <w:jc w:val="both"/>
        <w:rPr>
          <w:rFonts w:ascii="Arial" w:hAnsi="Arial" w:cs="Arial"/>
          <w:sz w:val="20"/>
          <w:szCs w:val="20"/>
          <w:lang w:val="es-CO"/>
        </w:rPr>
      </w:pPr>
      <w:r w:rsidRPr="00CF6AB8">
        <w:rPr>
          <w:rFonts w:ascii="Arial" w:hAnsi="Arial" w:cs="Arial"/>
          <w:sz w:val="20"/>
          <w:szCs w:val="20"/>
          <w:lang w:val="es-CO"/>
        </w:rPr>
        <w:t>El programa anual de Auditorias debe contener como mínimo la siguiente información:</w:t>
      </w:r>
    </w:p>
    <w:p w:rsidR="008B2494" w:rsidRPr="00CF6AB8" w:rsidRDefault="008B2494" w:rsidP="00995E80">
      <w:pPr>
        <w:pStyle w:val="NormalWeb"/>
        <w:numPr>
          <w:ilvl w:val="0"/>
          <w:numId w:val="26"/>
        </w:numPr>
        <w:tabs>
          <w:tab w:val="left" w:pos="1276"/>
          <w:tab w:val="left" w:pos="1418"/>
        </w:tabs>
        <w:spacing w:before="0" w:beforeAutospacing="0" w:after="0" w:afterAutospacing="0"/>
        <w:jc w:val="both"/>
        <w:rPr>
          <w:rFonts w:ascii="Arial" w:hAnsi="Arial" w:cs="Arial"/>
          <w:sz w:val="20"/>
          <w:szCs w:val="20"/>
          <w:lang w:val="es-CO"/>
        </w:rPr>
      </w:pPr>
      <w:r w:rsidRPr="00CF6AB8">
        <w:rPr>
          <w:rFonts w:ascii="Arial" w:hAnsi="Arial" w:cs="Arial"/>
          <w:sz w:val="20"/>
          <w:szCs w:val="20"/>
          <w:lang w:val="es-CO"/>
        </w:rPr>
        <w:t>Proceso y/o Área y/o requisito a ser Auditado.</w:t>
      </w:r>
    </w:p>
    <w:p w:rsidR="008B2494" w:rsidRPr="00CF6AB8" w:rsidRDefault="008B2494" w:rsidP="00995E80">
      <w:pPr>
        <w:pStyle w:val="NormalWeb"/>
        <w:numPr>
          <w:ilvl w:val="0"/>
          <w:numId w:val="26"/>
        </w:numPr>
        <w:tabs>
          <w:tab w:val="left" w:pos="284"/>
          <w:tab w:val="left" w:pos="1276"/>
        </w:tabs>
        <w:spacing w:before="0" w:beforeAutospacing="0" w:after="0" w:afterAutospacing="0"/>
        <w:jc w:val="both"/>
        <w:rPr>
          <w:rFonts w:ascii="Arial" w:hAnsi="Arial" w:cs="Arial"/>
          <w:sz w:val="20"/>
          <w:szCs w:val="20"/>
          <w:lang w:val="es-CO"/>
        </w:rPr>
      </w:pPr>
      <w:r w:rsidRPr="00CF6AB8">
        <w:rPr>
          <w:rFonts w:ascii="Arial" w:hAnsi="Arial" w:cs="Arial"/>
          <w:sz w:val="20"/>
          <w:szCs w:val="20"/>
          <w:lang w:val="pt-BR"/>
        </w:rPr>
        <w:t xml:space="preserve">Tipo de Auditoria: Interna </w:t>
      </w:r>
      <w:proofErr w:type="gramStart"/>
      <w:r w:rsidRPr="00CF6AB8">
        <w:rPr>
          <w:rFonts w:ascii="Arial" w:hAnsi="Arial" w:cs="Arial"/>
          <w:sz w:val="20"/>
          <w:szCs w:val="20"/>
          <w:lang w:val="pt-BR"/>
        </w:rPr>
        <w:t>o Externa</w:t>
      </w:r>
      <w:proofErr w:type="gramEnd"/>
      <w:r w:rsidRPr="00CF6AB8">
        <w:rPr>
          <w:rFonts w:ascii="Arial" w:hAnsi="Arial" w:cs="Arial"/>
          <w:sz w:val="20"/>
          <w:szCs w:val="20"/>
          <w:lang w:val="pt-BR"/>
        </w:rPr>
        <w:t xml:space="preserve">. </w:t>
      </w:r>
    </w:p>
    <w:p w:rsidR="008B2494" w:rsidRDefault="008B2494" w:rsidP="00995E80">
      <w:pPr>
        <w:pStyle w:val="NormalWeb"/>
        <w:numPr>
          <w:ilvl w:val="0"/>
          <w:numId w:val="26"/>
        </w:numPr>
        <w:tabs>
          <w:tab w:val="left" w:pos="1276"/>
        </w:tabs>
        <w:spacing w:before="0" w:beforeAutospacing="0" w:after="0" w:afterAutospacing="0"/>
        <w:jc w:val="both"/>
        <w:rPr>
          <w:rFonts w:ascii="Arial" w:hAnsi="Arial" w:cs="Arial"/>
          <w:sz w:val="20"/>
          <w:szCs w:val="20"/>
          <w:lang w:val="es-CO"/>
        </w:rPr>
      </w:pPr>
      <w:r w:rsidRPr="00CF6AB8">
        <w:rPr>
          <w:rFonts w:ascii="Arial" w:hAnsi="Arial" w:cs="Arial"/>
          <w:sz w:val="20"/>
          <w:szCs w:val="20"/>
          <w:lang w:val="es-CO"/>
        </w:rPr>
        <w:t>Mes previsto para la Auditoria.</w:t>
      </w:r>
    </w:p>
    <w:p w:rsidR="00995E80" w:rsidRPr="00CF6AB8" w:rsidRDefault="00995E80" w:rsidP="00995E80">
      <w:pPr>
        <w:pStyle w:val="NormalWeb"/>
        <w:tabs>
          <w:tab w:val="left" w:pos="1276"/>
        </w:tabs>
        <w:spacing w:before="0" w:beforeAutospacing="0" w:after="0" w:afterAutospacing="0"/>
        <w:jc w:val="both"/>
        <w:rPr>
          <w:rFonts w:ascii="Arial" w:hAnsi="Arial" w:cs="Arial"/>
          <w:sz w:val="20"/>
          <w:szCs w:val="20"/>
          <w:lang w:val="es-CO"/>
        </w:rPr>
      </w:pPr>
    </w:p>
    <w:p w:rsidR="008B2494" w:rsidRDefault="008B2494" w:rsidP="00995E80">
      <w:pPr>
        <w:pStyle w:val="NormalWeb"/>
        <w:numPr>
          <w:ilvl w:val="2"/>
          <w:numId w:val="2"/>
        </w:numPr>
        <w:tabs>
          <w:tab w:val="left" w:pos="708"/>
        </w:tabs>
        <w:spacing w:before="0" w:beforeAutospacing="0" w:after="0" w:afterAutospacing="0"/>
        <w:jc w:val="both"/>
        <w:rPr>
          <w:rFonts w:ascii="Arial" w:hAnsi="Arial" w:cs="Arial"/>
          <w:sz w:val="20"/>
          <w:szCs w:val="20"/>
          <w:lang w:val="es-CO"/>
        </w:rPr>
      </w:pPr>
      <w:r w:rsidRPr="00CF6AB8">
        <w:rPr>
          <w:rFonts w:ascii="Arial" w:hAnsi="Arial" w:cs="Arial"/>
          <w:sz w:val="20"/>
          <w:szCs w:val="20"/>
          <w:lang w:val="es-CO"/>
        </w:rPr>
        <w:t>Los procesos /áreas podrán recibir un número mayor de auditorías en función de:</w:t>
      </w:r>
    </w:p>
    <w:p w:rsidR="00995E80" w:rsidRPr="00CF6AB8" w:rsidRDefault="00995E80" w:rsidP="00995E80">
      <w:pPr>
        <w:pStyle w:val="NormalWeb"/>
        <w:tabs>
          <w:tab w:val="left" w:pos="708"/>
        </w:tabs>
        <w:spacing w:before="0" w:beforeAutospacing="0" w:after="0" w:afterAutospacing="0"/>
        <w:ind w:left="720"/>
        <w:jc w:val="both"/>
        <w:rPr>
          <w:rFonts w:ascii="Arial" w:hAnsi="Arial" w:cs="Arial"/>
          <w:sz w:val="20"/>
          <w:szCs w:val="20"/>
          <w:lang w:val="es-CO"/>
        </w:rPr>
      </w:pPr>
    </w:p>
    <w:p w:rsidR="00995E80" w:rsidRDefault="000D4733" w:rsidP="00995E80">
      <w:pPr>
        <w:pStyle w:val="NormalWeb"/>
        <w:numPr>
          <w:ilvl w:val="0"/>
          <w:numId w:val="22"/>
        </w:numPr>
        <w:tabs>
          <w:tab w:val="left" w:pos="1276"/>
        </w:tabs>
        <w:spacing w:before="0" w:beforeAutospacing="0" w:after="0" w:afterAutospacing="0"/>
        <w:jc w:val="both"/>
        <w:rPr>
          <w:rFonts w:ascii="Arial" w:hAnsi="Arial" w:cs="Arial"/>
          <w:sz w:val="20"/>
          <w:szCs w:val="20"/>
          <w:lang w:val="es-CO"/>
        </w:rPr>
      </w:pPr>
      <w:r w:rsidRPr="00CF6AB8">
        <w:rPr>
          <w:rFonts w:ascii="Arial" w:hAnsi="Arial" w:cs="Arial"/>
          <w:sz w:val="20"/>
          <w:szCs w:val="20"/>
          <w:lang w:val="es-CO"/>
        </w:rPr>
        <w:t>Resultados de auditorías previas</w:t>
      </w:r>
    </w:p>
    <w:p w:rsidR="000D4733" w:rsidRPr="00CF6AB8" w:rsidRDefault="000D4733" w:rsidP="00995E80">
      <w:pPr>
        <w:pStyle w:val="NormalWeb"/>
        <w:numPr>
          <w:ilvl w:val="0"/>
          <w:numId w:val="22"/>
        </w:numPr>
        <w:tabs>
          <w:tab w:val="left" w:pos="1276"/>
        </w:tabs>
        <w:spacing w:before="0" w:beforeAutospacing="0" w:after="0" w:afterAutospacing="0"/>
        <w:jc w:val="both"/>
        <w:rPr>
          <w:rFonts w:ascii="Arial" w:hAnsi="Arial" w:cs="Arial"/>
          <w:sz w:val="20"/>
          <w:szCs w:val="20"/>
          <w:lang w:val="es-CO"/>
        </w:rPr>
      </w:pPr>
      <w:r w:rsidRPr="00CF6AB8">
        <w:rPr>
          <w:rFonts w:ascii="Arial" w:hAnsi="Arial" w:cs="Arial"/>
          <w:sz w:val="20"/>
          <w:szCs w:val="20"/>
          <w:lang w:val="es-CO"/>
        </w:rPr>
        <w:t xml:space="preserve">Numero de No Conformidades u Observaciones encontradas por entidades externas: </w:t>
      </w:r>
    </w:p>
    <w:p w:rsidR="000D4733" w:rsidRPr="00CF6AB8" w:rsidRDefault="000D4733" w:rsidP="00995E80">
      <w:pPr>
        <w:pStyle w:val="NormalWeb"/>
        <w:numPr>
          <w:ilvl w:val="0"/>
          <w:numId w:val="22"/>
        </w:numPr>
        <w:tabs>
          <w:tab w:val="left" w:pos="1276"/>
        </w:tabs>
        <w:spacing w:before="0" w:beforeAutospacing="0" w:after="0" w:afterAutospacing="0"/>
        <w:jc w:val="both"/>
        <w:rPr>
          <w:rFonts w:ascii="Arial" w:hAnsi="Arial" w:cs="Arial"/>
          <w:sz w:val="20"/>
          <w:szCs w:val="20"/>
          <w:lang w:val="es-CO"/>
        </w:rPr>
      </w:pPr>
      <w:r w:rsidRPr="00CF6AB8">
        <w:rPr>
          <w:rFonts w:ascii="Arial" w:hAnsi="Arial" w:cs="Arial"/>
          <w:sz w:val="20"/>
          <w:szCs w:val="20"/>
          <w:lang w:val="es-CO"/>
        </w:rPr>
        <w:t>Numero de No Conformidades u Observaciones de producto, proceso, sistema de gestión.</w:t>
      </w:r>
    </w:p>
    <w:p w:rsidR="000D4733" w:rsidRPr="00CF6AB8" w:rsidRDefault="000D4733" w:rsidP="00995E80">
      <w:pPr>
        <w:pStyle w:val="NormalWeb"/>
        <w:numPr>
          <w:ilvl w:val="0"/>
          <w:numId w:val="22"/>
        </w:numPr>
        <w:tabs>
          <w:tab w:val="left" w:pos="1276"/>
        </w:tabs>
        <w:spacing w:before="0" w:beforeAutospacing="0" w:after="0" w:afterAutospacing="0"/>
        <w:jc w:val="both"/>
        <w:rPr>
          <w:rFonts w:ascii="Arial" w:hAnsi="Arial" w:cs="Arial"/>
          <w:sz w:val="20"/>
          <w:szCs w:val="20"/>
          <w:lang w:val="es-CO"/>
        </w:rPr>
      </w:pPr>
      <w:r w:rsidRPr="00CF6AB8">
        <w:rPr>
          <w:rFonts w:ascii="Arial" w:hAnsi="Arial" w:cs="Arial"/>
          <w:sz w:val="20"/>
          <w:szCs w:val="20"/>
          <w:lang w:val="es-CO"/>
        </w:rPr>
        <w:t>Grado de modificaciones a sus procesos</w:t>
      </w:r>
    </w:p>
    <w:p w:rsidR="000D4733" w:rsidRDefault="000D4733" w:rsidP="00995E80">
      <w:pPr>
        <w:pStyle w:val="NormalWeb"/>
        <w:numPr>
          <w:ilvl w:val="0"/>
          <w:numId w:val="22"/>
        </w:numPr>
        <w:tabs>
          <w:tab w:val="left" w:pos="1276"/>
        </w:tabs>
        <w:spacing w:before="0" w:beforeAutospacing="0" w:after="0" w:afterAutospacing="0"/>
        <w:jc w:val="both"/>
        <w:rPr>
          <w:rFonts w:ascii="Arial" w:hAnsi="Arial" w:cs="Arial"/>
          <w:sz w:val="20"/>
          <w:szCs w:val="20"/>
          <w:lang w:val="es-CO"/>
        </w:rPr>
      </w:pPr>
      <w:r w:rsidRPr="00CF6AB8">
        <w:rPr>
          <w:rFonts w:ascii="Arial" w:hAnsi="Arial" w:cs="Arial"/>
          <w:sz w:val="20"/>
          <w:szCs w:val="20"/>
          <w:lang w:val="es-CO"/>
        </w:rPr>
        <w:t>Necesidades especificas del sector / área ó proceso</w:t>
      </w:r>
    </w:p>
    <w:p w:rsidR="00995E80" w:rsidRPr="00CF6AB8" w:rsidRDefault="00995E80" w:rsidP="00995E80">
      <w:pPr>
        <w:pStyle w:val="NormalWeb"/>
        <w:tabs>
          <w:tab w:val="left" w:pos="1276"/>
        </w:tabs>
        <w:spacing w:before="0" w:beforeAutospacing="0" w:after="0" w:afterAutospacing="0"/>
        <w:jc w:val="both"/>
        <w:rPr>
          <w:rFonts w:ascii="Arial" w:hAnsi="Arial" w:cs="Arial"/>
          <w:sz w:val="20"/>
          <w:szCs w:val="20"/>
          <w:lang w:val="es-CO"/>
        </w:rPr>
      </w:pPr>
    </w:p>
    <w:p w:rsidR="00B83AD4" w:rsidRPr="00B83AD4" w:rsidRDefault="000D4733" w:rsidP="00B83AD4">
      <w:pPr>
        <w:pStyle w:val="Prrafodelista"/>
        <w:numPr>
          <w:ilvl w:val="1"/>
          <w:numId w:val="2"/>
        </w:numPr>
        <w:tabs>
          <w:tab w:val="num" w:pos="1440"/>
        </w:tabs>
        <w:jc w:val="both"/>
        <w:rPr>
          <w:rFonts w:ascii="Arial" w:hAnsi="Arial" w:cs="Arial"/>
          <w:b/>
          <w:sz w:val="20"/>
          <w:lang w:val="es-MX"/>
        </w:rPr>
      </w:pPr>
      <w:r w:rsidRPr="00CF6AB8">
        <w:rPr>
          <w:rFonts w:ascii="Arial" w:hAnsi="Arial" w:cs="Arial"/>
          <w:b/>
          <w:sz w:val="20"/>
          <w:lang w:val="es-MX"/>
        </w:rPr>
        <w:t xml:space="preserve">PLAN </w:t>
      </w:r>
      <w:r w:rsidR="00892197">
        <w:rPr>
          <w:rFonts w:ascii="Arial" w:hAnsi="Arial" w:cs="Arial"/>
          <w:b/>
          <w:sz w:val="20"/>
          <w:lang w:val="es-MX"/>
        </w:rPr>
        <w:t xml:space="preserve">Y PROGRAMA </w:t>
      </w:r>
      <w:r w:rsidRPr="00CF6AB8">
        <w:rPr>
          <w:rFonts w:ascii="Arial" w:hAnsi="Arial" w:cs="Arial"/>
          <w:b/>
          <w:sz w:val="20"/>
          <w:lang w:val="es-MX"/>
        </w:rPr>
        <w:t>DE AUDITORÍ</w:t>
      </w:r>
      <w:r w:rsidR="008C6A60">
        <w:rPr>
          <w:rFonts w:ascii="Arial" w:hAnsi="Arial" w:cs="Arial"/>
          <w:b/>
          <w:sz w:val="20"/>
          <w:lang w:val="es-MX"/>
        </w:rPr>
        <w:t>A</w:t>
      </w:r>
    </w:p>
    <w:p w:rsidR="00B83AD4" w:rsidRDefault="00B83AD4" w:rsidP="00B83AD4">
      <w:pPr>
        <w:tabs>
          <w:tab w:val="left" w:pos="0"/>
        </w:tabs>
        <w:jc w:val="both"/>
        <w:rPr>
          <w:rFonts w:ascii="Arial" w:hAnsi="Arial"/>
          <w:b/>
          <w:sz w:val="18"/>
          <w:lang w:val="es-MX"/>
        </w:rPr>
      </w:pPr>
    </w:p>
    <w:p w:rsidR="00B83AD4" w:rsidRPr="008C6A60" w:rsidRDefault="00B83AD4" w:rsidP="00B83AD4">
      <w:pPr>
        <w:tabs>
          <w:tab w:val="left" w:pos="709"/>
        </w:tabs>
        <w:ind w:left="709" w:hanging="709"/>
        <w:jc w:val="both"/>
        <w:rPr>
          <w:rFonts w:ascii="Arial" w:hAnsi="Arial"/>
          <w:sz w:val="20"/>
          <w:lang w:val="es-MX"/>
        </w:rPr>
      </w:pPr>
      <w:r w:rsidRPr="00B83AD4">
        <w:rPr>
          <w:rFonts w:ascii="Arial" w:hAnsi="Arial"/>
          <w:b/>
          <w:sz w:val="20"/>
          <w:lang w:val="es-MX"/>
        </w:rPr>
        <w:t>4.3.1</w:t>
      </w:r>
      <w:r w:rsidR="00892197">
        <w:rPr>
          <w:rFonts w:ascii="Arial" w:hAnsi="Arial"/>
          <w:b/>
          <w:sz w:val="20"/>
          <w:lang w:val="es-MX"/>
        </w:rPr>
        <w:t>.</w:t>
      </w:r>
      <w:r>
        <w:rPr>
          <w:rFonts w:ascii="Arial" w:hAnsi="Arial"/>
          <w:b/>
          <w:sz w:val="20"/>
          <w:lang w:val="es-MX"/>
        </w:rPr>
        <w:t xml:space="preserve">   </w:t>
      </w:r>
      <w:r w:rsidRPr="008C6A60">
        <w:rPr>
          <w:rFonts w:ascii="Arial" w:hAnsi="Arial"/>
          <w:sz w:val="20"/>
          <w:lang w:val="es-MX"/>
        </w:rPr>
        <w:t xml:space="preserve">El Auditor Líder con base a los numerales, la cantidad de auditores y con el Programa de Auditorias </w:t>
      </w:r>
      <w:r>
        <w:rPr>
          <w:rFonts w:ascii="Arial" w:hAnsi="Arial"/>
          <w:sz w:val="20"/>
          <w:lang w:val="es-MX"/>
        </w:rPr>
        <w:t xml:space="preserve">    </w:t>
      </w:r>
      <w:r w:rsidRPr="008C6A60">
        <w:rPr>
          <w:rFonts w:ascii="Arial" w:hAnsi="Arial"/>
          <w:sz w:val="20"/>
          <w:lang w:val="es-MX"/>
        </w:rPr>
        <w:t xml:space="preserve">elabora el plan en el Formato </w:t>
      </w:r>
      <w:r w:rsidRPr="008C6A60">
        <w:rPr>
          <w:rFonts w:ascii="Arial" w:hAnsi="Arial"/>
          <w:b/>
          <w:sz w:val="20"/>
          <w:lang w:val="es-MX"/>
        </w:rPr>
        <w:t>F009</w:t>
      </w:r>
      <w:r w:rsidRPr="008C6A60">
        <w:rPr>
          <w:rFonts w:ascii="Arial" w:hAnsi="Arial"/>
          <w:sz w:val="20"/>
          <w:lang w:val="es-MX"/>
        </w:rPr>
        <w:t xml:space="preserve"> Plan de auditoría. </w:t>
      </w:r>
    </w:p>
    <w:p w:rsidR="00B83AD4" w:rsidRPr="008C6A60" w:rsidRDefault="00B83AD4" w:rsidP="00B83AD4">
      <w:pPr>
        <w:tabs>
          <w:tab w:val="left" w:pos="0"/>
        </w:tabs>
        <w:jc w:val="both"/>
        <w:rPr>
          <w:rFonts w:ascii="Arial" w:hAnsi="Arial"/>
          <w:sz w:val="20"/>
          <w:lang w:val="es-MX"/>
        </w:rPr>
      </w:pPr>
    </w:p>
    <w:p w:rsidR="00B83AD4" w:rsidRPr="00892197" w:rsidRDefault="00B83AD4" w:rsidP="00892197">
      <w:pPr>
        <w:pStyle w:val="Prrafodelista"/>
        <w:numPr>
          <w:ilvl w:val="0"/>
          <w:numId w:val="30"/>
        </w:numPr>
        <w:tabs>
          <w:tab w:val="left" w:pos="709"/>
        </w:tabs>
        <w:jc w:val="both"/>
        <w:rPr>
          <w:rFonts w:ascii="Arial" w:hAnsi="Arial"/>
          <w:sz w:val="20"/>
          <w:lang w:val="es-MX"/>
        </w:rPr>
      </w:pPr>
      <w:r w:rsidRPr="00892197">
        <w:rPr>
          <w:rFonts w:ascii="Arial" w:hAnsi="Arial"/>
          <w:sz w:val="20"/>
          <w:lang w:val="es-MX"/>
        </w:rPr>
        <w:t>El plan de Auditoria se da a conocer con anticipación a los auditores y auditados para enterarlos de los procesos a auditar, las fechas y horas de la auditoria.</w:t>
      </w:r>
    </w:p>
    <w:p w:rsidR="00B83AD4" w:rsidRPr="008C6A60" w:rsidRDefault="00B83AD4" w:rsidP="00B83AD4">
      <w:pPr>
        <w:tabs>
          <w:tab w:val="left" w:pos="0"/>
        </w:tabs>
        <w:jc w:val="both"/>
        <w:rPr>
          <w:rFonts w:ascii="Arial" w:hAnsi="Arial"/>
          <w:sz w:val="20"/>
          <w:lang w:val="es-MX"/>
        </w:rPr>
      </w:pPr>
    </w:p>
    <w:p w:rsidR="00B83AD4" w:rsidRPr="00892197" w:rsidRDefault="00B83AD4" w:rsidP="00892197">
      <w:pPr>
        <w:pStyle w:val="Prrafodelista"/>
        <w:numPr>
          <w:ilvl w:val="0"/>
          <w:numId w:val="30"/>
        </w:numPr>
        <w:tabs>
          <w:tab w:val="left" w:pos="709"/>
        </w:tabs>
        <w:jc w:val="both"/>
        <w:rPr>
          <w:rFonts w:ascii="Arial" w:hAnsi="Arial"/>
          <w:sz w:val="20"/>
          <w:lang w:val="es-MX"/>
        </w:rPr>
      </w:pPr>
      <w:r w:rsidRPr="00892197">
        <w:rPr>
          <w:rFonts w:ascii="Arial" w:hAnsi="Arial"/>
          <w:sz w:val="20"/>
          <w:lang w:val="es-MX"/>
        </w:rPr>
        <w:t>Durante la elaboración de este plan y durante la auditoria es tenido en cuenta que para garantizar la objetividad e imparcialidad del proceso de auditoría los auditores no deben auditar su propio trabajo, por lo cual la distribución de los numerales y/o procesos a auditar son distribuidos por el auditor líder.</w:t>
      </w:r>
    </w:p>
    <w:p w:rsidR="00B83AD4" w:rsidRPr="008C6A60" w:rsidRDefault="00B83AD4" w:rsidP="00B83AD4">
      <w:pPr>
        <w:pStyle w:val="Sangra2detindependiente"/>
        <w:tabs>
          <w:tab w:val="clear" w:pos="0"/>
        </w:tabs>
        <w:ind w:left="0"/>
        <w:jc w:val="both"/>
        <w:rPr>
          <w:rFonts w:ascii="Arial" w:hAnsi="Arial" w:cs="Arial"/>
          <w:sz w:val="20"/>
          <w:lang w:val="es-MX"/>
        </w:rPr>
      </w:pPr>
    </w:p>
    <w:p w:rsidR="000D4733" w:rsidRPr="00CF6AB8" w:rsidRDefault="000D4733" w:rsidP="00B83AD4">
      <w:pPr>
        <w:ind w:left="426" w:firstLine="141"/>
        <w:jc w:val="both"/>
        <w:rPr>
          <w:rFonts w:ascii="Arial" w:hAnsi="Arial" w:cs="Arial"/>
          <w:sz w:val="20"/>
          <w:lang w:val="es-MX"/>
        </w:rPr>
      </w:pPr>
    </w:p>
    <w:p w:rsidR="000D4733" w:rsidRPr="00892197" w:rsidRDefault="00892197" w:rsidP="00892197">
      <w:pPr>
        <w:ind w:left="709" w:hanging="709"/>
        <w:jc w:val="both"/>
        <w:rPr>
          <w:rFonts w:ascii="Arial" w:hAnsi="Arial" w:cs="Arial"/>
          <w:sz w:val="20"/>
          <w:lang w:val="es-MX"/>
        </w:rPr>
      </w:pPr>
      <w:r w:rsidRPr="00892197">
        <w:rPr>
          <w:rFonts w:ascii="Arial" w:hAnsi="Arial" w:cs="Arial"/>
          <w:b/>
          <w:sz w:val="20"/>
          <w:lang w:val="es-MX"/>
        </w:rPr>
        <w:t>4.3.2.</w:t>
      </w:r>
      <w:r>
        <w:rPr>
          <w:rFonts w:ascii="Arial" w:hAnsi="Arial" w:cs="Arial"/>
          <w:sz w:val="20"/>
          <w:lang w:val="es-MX"/>
        </w:rPr>
        <w:t xml:space="preserve">    </w:t>
      </w:r>
      <w:r w:rsidR="000D4733" w:rsidRPr="00892197">
        <w:rPr>
          <w:rFonts w:ascii="Arial" w:hAnsi="Arial" w:cs="Arial"/>
          <w:sz w:val="20"/>
          <w:lang w:val="es-MX"/>
        </w:rPr>
        <w:t xml:space="preserve">El plan de Auditoria debe ser preparado por el </w:t>
      </w:r>
      <w:r w:rsidR="000D4733" w:rsidRPr="00892197">
        <w:rPr>
          <w:rFonts w:ascii="Arial" w:hAnsi="Arial" w:cs="Arial"/>
          <w:sz w:val="20"/>
        </w:rPr>
        <w:t>Coordinador del Sistema de Gestión de Electroindustrial y el Auditor Líder,</w:t>
      </w:r>
      <w:r w:rsidR="000D4733" w:rsidRPr="00892197">
        <w:rPr>
          <w:rFonts w:ascii="Arial" w:hAnsi="Arial" w:cs="Arial"/>
          <w:sz w:val="20"/>
          <w:lang w:val="es-MX"/>
        </w:rPr>
        <w:t xml:space="preserve"> y posteriormente enviarlo a los Auditados y Auditores, informando sobre la realización de la Auditoria, sus objetivos, criterios y el alcance de la misma. Esta información puede ser enviada vía correo electrónico. </w:t>
      </w:r>
    </w:p>
    <w:p w:rsidR="00472962" w:rsidRPr="00CF6AB8" w:rsidRDefault="00472962" w:rsidP="00472962">
      <w:pPr>
        <w:pStyle w:val="Prrafodelista"/>
        <w:ind w:left="693"/>
        <w:jc w:val="both"/>
        <w:rPr>
          <w:rFonts w:ascii="Arial" w:hAnsi="Arial" w:cs="Arial"/>
          <w:sz w:val="20"/>
          <w:lang w:val="es-MX"/>
        </w:rPr>
      </w:pPr>
    </w:p>
    <w:p w:rsidR="000D4733" w:rsidRDefault="00892197" w:rsidP="00892197">
      <w:pPr>
        <w:ind w:left="709" w:hanging="709"/>
        <w:jc w:val="both"/>
        <w:rPr>
          <w:rFonts w:ascii="Arial" w:hAnsi="Arial" w:cs="Arial"/>
          <w:sz w:val="20"/>
          <w:lang w:val="es-MX"/>
        </w:rPr>
      </w:pPr>
      <w:r>
        <w:rPr>
          <w:rFonts w:ascii="Arial" w:hAnsi="Arial" w:cs="Arial"/>
          <w:b/>
          <w:sz w:val="20"/>
          <w:lang w:val="es-MX"/>
        </w:rPr>
        <w:t>4.3.3</w:t>
      </w:r>
      <w:r w:rsidRPr="00892197">
        <w:rPr>
          <w:rFonts w:ascii="Arial" w:hAnsi="Arial" w:cs="Arial"/>
          <w:b/>
          <w:sz w:val="20"/>
          <w:lang w:val="es-MX"/>
        </w:rPr>
        <w:t>.</w:t>
      </w:r>
      <w:r>
        <w:rPr>
          <w:rFonts w:ascii="Arial" w:hAnsi="Arial" w:cs="Arial"/>
          <w:sz w:val="20"/>
          <w:lang w:val="es-MX"/>
        </w:rPr>
        <w:t xml:space="preserve">    </w:t>
      </w:r>
      <w:r w:rsidR="000D4733" w:rsidRPr="00892197">
        <w:rPr>
          <w:rFonts w:ascii="Arial" w:hAnsi="Arial" w:cs="Arial"/>
          <w:sz w:val="20"/>
          <w:lang w:val="es-MX"/>
        </w:rPr>
        <w:t>Los responsables del plan de Auditoría, son responsables de asegurar la imparcialidad de la actividad de auditoría, mediante la designación de auditores que no auditen su propio trabajo.</w:t>
      </w:r>
    </w:p>
    <w:p w:rsidR="00892197" w:rsidRPr="00892197" w:rsidRDefault="00892197" w:rsidP="00892197">
      <w:pPr>
        <w:ind w:left="709" w:hanging="709"/>
        <w:jc w:val="both"/>
        <w:rPr>
          <w:rFonts w:ascii="Arial" w:hAnsi="Arial" w:cs="Arial"/>
          <w:sz w:val="20"/>
          <w:lang w:val="es-MX"/>
        </w:rPr>
      </w:pPr>
    </w:p>
    <w:p w:rsidR="00472962" w:rsidRPr="00CF6AB8" w:rsidRDefault="00472962" w:rsidP="00472962">
      <w:pPr>
        <w:pStyle w:val="Prrafodelista"/>
        <w:ind w:left="709"/>
        <w:jc w:val="both"/>
        <w:rPr>
          <w:rFonts w:ascii="Arial" w:hAnsi="Arial" w:cs="Arial"/>
          <w:sz w:val="20"/>
          <w:lang w:val="es-MX"/>
        </w:rPr>
      </w:pPr>
    </w:p>
    <w:p w:rsidR="000D4733" w:rsidRPr="00CF6AB8" w:rsidRDefault="000D4733" w:rsidP="00CF6AB8">
      <w:pPr>
        <w:pStyle w:val="Sangra2detindependiente"/>
        <w:ind w:left="709" w:hanging="709"/>
        <w:jc w:val="both"/>
        <w:rPr>
          <w:rFonts w:ascii="Arial" w:hAnsi="Arial" w:cs="Arial"/>
          <w:sz w:val="20"/>
        </w:rPr>
      </w:pPr>
      <w:r w:rsidRPr="00CF6AB8">
        <w:rPr>
          <w:rFonts w:ascii="Arial" w:hAnsi="Arial" w:cs="Arial"/>
          <w:sz w:val="20"/>
          <w:lang w:val="es-MX"/>
        </w:rPr>
        <w:t xml:space="preserve"> </w:t>
      </w:r>
      <w:r w:rsidRPr="00F60F28">
        <w:rPr>
          <w:rFonts w:ascii="Arial" w:hAnsi="Arial" w:cs="Arial"/>
          <w:b/>
          <w:sz w:val="20"/>
        </w:rPr>
        <w:t>4.3.</w:t>
      </w:r>
      <w:r w:rsidR="00892197">
        <w:rPr>
          <w:rFonts w:ascii="Arial" w:hAnsi="Arial" w:cs="Arial"/>
          <w:b/>
          <w:sz w:val="20"/>
        </w:rPr>
        <w:t>4</w:t>
      </w:r>
      <w:r w:rsidR="00B83AD4">
        <w:rPr>
          <w:rFonts w:ascii="Arial" w:hAnsi="Arial" w:cs="Arial"/>
          <w:b/>
          <w:sz w:val="20"/>
        </w:rPr>
        <w:t>.</w:t>
      </w:r>
      <w:r w:rsidRPr="00CF6AB8">
        <w:rPr>
          <w:rFonts w:ascii="Arial" w:hAnsi="Arial" w:cs="Arial"/>
          <w:sz w:val="20"/>
        </w:rPr>
        <w:t xml:space="preserve"> </w:t>
      </w:r>
      <w:r w:rsidR="00706B8C" w:rsidRPr="00CF6AB8">
        <w:rPr>
          <w:rFonts w:ascii="Arial" w:hAnsi="Arial" w:cs="Arial"/>
          <w:sz w:val="20"/>
        </w:rPr>
        <w:t xml:space="preserve"> </w:t>
      </w:r>
      <w:r w:rsidRPr="00CF6AB8">
        <w:rPr>
          <w:rFonts w:ascii="Arial" w:hAnsi="Arial" w:cs="Arial"/>
          <w:sz w:val="20"/>
        </w:rPr>
        <w:t xml:space="preserve">  El Plan de Auditoria contiene la siguiente información:</w:t>
      </w:r>
    </w:p>
    <w:p w:rsidR="00F60F28" w:rsidRDefault="00F60F28" w:rsidP="00F60F28">
      <w:pPr>
        <w:pStyle w:val="Sangra2detindependiente"/>
        <w:tabs>
          <w:tab w:val="clear" w:pos="0"/>
        </w:tabs>
        <w:ind w:left="0"/>
        <w:jc w:val="both"/>
        <w:rPr>
          <w:rFonts w:ascii="Arial" w:hAnsi="Arial" w:cs="Arial"/>
          <w:sz w:val="20"/>
          <w:u w:val="single"/>
        </w:rPr>
      </w:pPr>
    </w:p>
    <w:p w:rsidR="000D4733" w:rsidRPr="00CF6AB8" w:rsidRDefault="000D4733" w:rsidP="00AF6BC5">
      <w:pPr>
        <w:pStyle w:val="Sangra2detindependiente"/>
        <w:numPr>
          <w:ilvl w:val="0"/>
          <w:numId w:val="19"/>
        </w:numPr>
        <w:tabs>
          <w:tab w:val="clear" w:pos="0"/>
        </w:tabs>
        <w:jc w:val="both"/>
        <w:rPr>
          <w:rFonts w:ascii="Arial" w:hAnsi="Arial" w:cs="Arial"/>
          <w:sz w:val="20"/>
        </w:rPr>
      </w:pPr>
      <w:r w:rsidRPr="00CF6AB8">
        <w:rPr>
          <w:rFonts w:ascii="Arial" w:hAnsi="Arial" w:cs="Arial"/>
          <w:sz w:val="20"/>
          <w:u w:val="single"/>
        </w:rPr>
        <w:t>Objetivos</w:t>
      </w:r>
      <w:r w:rsidRPr="00CF6AB8">
        <w:rPr>
          <w:rFonts w:ascii="Arial" w:hAnsi="Arial" w:cs="Arial"/>
          <w:sz w:val="20"/>
        </w:rPr>
        <w:t>: Los cuales podrían incluir por ejemplo: determinación del grado de conformidad del sistema, evaluación de la capacidad del sistema para asegurar el cumplimiento de requisitos, evaluar la eficacia del sistema para cumplir con los objetivos especificados, ó identificar las áreas de mejora potencial</w:t>
      </w:r>
    </w:p>
    <w:p w:rsidR="00F60F28" w:rsidRDefault="00F60F28" w:rsidP="00F60F28">
      <w:pPr>
        <w:pStyle w:val="Sangra2detindependiente"/>
        <w:tabs>
          <w:tab w:val="clear" w:pos="0"/>
        </w:tabs>
        <w:ind w:left="0"/>
        <w:jc w:val="both"/>
        <w:rPr>
          <w:rFonts w:ascii="Arial" w:hAnsi="Arial" w:cs="Arial"/>
          <w:sz w:val="20"/>
          <w:u w:val="single"/>
        </w:rPr>
      </w:pPr>
    </w:p>
    <w:p w:rsidR="00F2061D" w:rsidRPr="00892197" w:rsidRDefault="000D4733" w:rsidP="00892197">
      <w:pPr>
        <w:pStyle w:val="Sangra2detindependiente"/>
        <w:numPr>
          <w:ilvl w:val="0"/>
          <w:numId w:val="19"/>
        </w:numPr>
        <w:tabs>
          <w:tab w:val="clear" w:pos="0"/>
        </w:tabs>
        <w:jc w:val="both"/>
        <w:rPr>
          <w:rFonts w:ascii="Arial" w:hAnsi="Arial" w:cs="Arial"/>
          <w:sz w:val="20"/>
        </w:rPr>
      </w:pPr>
      <w:r w:rsidRPr="00CF6AB8">
        <w:rPr>
          <w:rFonts w:ascii="Arial" w:hAnsi="Arial" w:cs="Arial"/>
          <w:sz w:val="20"/>
          <w:u w:val="single"/>
        </w:rPr>
        <w:t>Alcance</w:t>
      </w:r>
      <w:r w:rsidRPr="00CF6AB8">
        <w:rPr>
          <w:rFonts w:ascii="Arial" w:hAnsi="Arial" w:cs="Arial"/>
          <w:sz w:val="20"/>
        </w:rPr>
        <w:t>: Describe la extensión y límites de la Auditoría en términos de localización física, organización a auditar, procesos a auditar y tiempo previsto</w:t>
      </w:r>
    </w:p>
    <w:p w:rsidR="00F60F28" w:rsidRDefault="00F60F28" w:rsidP="00F60F28">
      <w:pPr>
        <w:pStyle w:val="Sangra2detindependiente"/>
        <w:tabs>
          <w:tab w:val="clear" w:pos="0"/>
        </w:tabs>
        <w:ind w:left="0"/>
        <w:jc w:val="both"/>
        <w:rPr>
          <w:rFonts w:ascii="Arial" w:hAnsi="Arial" w:cs="Arial"/>
          <w:sz w:val="20"/>
          <w:u w:val="single"/>
        </w:rPr>
      </w:pPr>
    </w:p>
    <w:p w:rsidR="000D4733" w:rsidRPr="00CF6AB8" w:rsidRDefault="000D4733" w:rsidP="00AF6BC5">
      <w:pPr>
        <w:pStyle w:val="Sangra2detindependiente"/>
        <w:numPr>
          <w:ilvl w:val="0"/>
          <w:numId w:val="19"/>
        </w:numPr>
        <w:tabs>
          <w:tab w:val="clear" w:pos="0"/>
        </w:tabs>
        <w:jc w:val="both"/>
        <w:rPr>
          <w:rFonts w:ascii="Arial" w:hAnsi="Arial" w:cs="Arial"/>
          <w:sz w:val="20"/>
        </w:rPr>
      </w:pPr>
      <w:r w:rsidRPr="00CF6AB8">
        <w:rPr>
          <w:rFonts w:ascii="Arial" w:hAnsi="Arial" w:cs="Arial"/>
          <w:sz w:val="20"/>
          <w:u w:val="single"/>
        </w:rPr>
        <w:t>Criterios de la Auditoria</w:t>
      </w:r>
      <w:r w:rsidRPr="00CF6AB8">
        <w:rPr>
          <w:rFonts w:ascii="Arial" w:hAnsi="Arial" w:cs="Arial"/>
          <w:sz w:val="20"/>
        </w:rPr>
        <w:t>: Puede incluir las políticas, procedimientos, normas, legislación, requisitos del Sistema, etc.</w:t>
      </w:r>
    </w:p>
    <w:p w:rsidR="00F60F28" w:rsidRDefault="00F60F28" w:rsidP="00F60F28">
      <w:pPr>
        <w:pStyle w:val="Sangra2detindependiente"/>
        <w:tabs>
          <w:tab w:val="clear" w:pos="0"/>
        </w:tabs>
        <w:ind w:left="0"/>
        <w:jc w:val="both"/>
        <w:rPr>
          <w:rFonts w:ascii="Arial" w:hAnsi="Arial" w:cs="Arial"/>
          <w:sz w:val="20"/>
          <w:u w:val="single"/>
        </w:rPr>
      </w:pPr>
    </w:p>
    <w:p w:rsidR="00AF6BC5" w:rsidRDefault="000D4733" w:rsidP="00AF6BC5">
      <w:pPr>
        <w:pStyle w:val="Sangra2detindependiente"/>
        <w:numPr>
          <w:ilvl w:val="0"/>
          <w:numId w:val="19"/>
        </w:numPr>
        <w:tabs>
          <w:tab w:val="clear" w:pos="0"/>
        </w:tabs>
        <w:jc w:val="both"/>
        <w:rPr>
          <w:rFonts w:ascii="Arial" w:hAnsi="Arial" w:cs="Arial"/>
          <w:sz w:val="20"/>
        </w:rPr>
      </w:pPr>
      <w:r w:rsidRPr="00CF6AB8">
        <w:rPr>
          <w:rFonts w:ascii="Arial" w:hAnsi="Arial" w:cs="Arial"/>
          <w:sz w:val="20"/>
          <w:u w:val="single"/>
        </w:rPr>
        <w:t>Procesos / Áreas a ser Auditadas</w:t>
      </w:r>
      <w:r w:rsidRPr="00CF6AB8">
        <w:rPr>
          <w:rFonts w:ascii="Arial" w:hAnsi="Arial" w:cs="Arial"/>
          <w:sz w:val="20"/>
        </w:rPr>
        <w:t>: incluye la identificación del dueño del proceso, y/o responsable de la actividad y/o responsable de dar respuesta al requisito a ser auditado y/o representante del auditado para la auditoría.</w:t>
      </w:r>
    </w:p>
    <w:p w:rsidR="00AF6BC5" w:rsidRPr="00AF6BC5" w:rsidRDefault="00AF6BC5" w:rsidP="00AF6BC5">
      <w:pPr>
        <w:pStyle w:val="Sangra2detindependiente"/>
        <w:tabs>
          <w:tab w:val="clear" w:pos="0"/>
        </w:tabs>
        <w:ind w:left="0"/>
        <w:jc w:val="both"/>
        <w:rPr>
          <w:rFonts w:ascii="Arial" w:hAnsi="Arial" w:cs="Arial"/>
          <w:sz w:val="20"/>
        </w:rPr>
      </w:pPr>
    </w:p>
    <w:p w:rsidR="000D4733" w:rsidRDefault="00F60F28" w:rsidP="00AF6BC5">
      <w:pPr>
        <w:pStyle w:val="Sangra2detindependiente"/>
        <w:numPr>
          <w:ilvl w:val="0"/>
          <w:numId w:val="19"/>
        </w:numPr>
        <w:tabs>
          <w:tab w:val="clear" w:pos="0"/>
        </w:tabs>
        <w:jc w:val="both"/>
        <w:rPr>
          <w:rFonts w:ascii="Arial" w:hAnsi="Arial" w:cs="Arial"/>
          <w:sz w:val="20"/>
        </w:rPr>
      </w:pPr>
      <w:r>
        <w:rPr>
          <w:rFonts w:ascii="Arial" w:hAnsi="Arial" w:cs="Arial"/>
          <w:sz w:val="20"/>
        </w:rPr>
        <w:t>F</w:t>
      </w:r>
      <w:r w:rsidR="000D4733" w:rsidRPr="00CF6AB8">
        <w:rPr>
          <w:rFonts w:ascii="Arial" w:hAnsi="Arial" w:cs="Arial"/>
          <w:sz w:val="20"/>
        </w:rPr>
        <w:t xml:space="preserve">echa de </w:t>
      </w:r>
      <w:r w:rsidRPr="00CF6AB8">
        <w:rPr>
          <w:rFonts w:ascii="Arial" w:hAnsi="Arial" w:cs="Arial"/>
          <w:sz w:val="20"/>
        </w:rPr>
        <w:t>la Auditoría</w:t>
      </w:r>
      <w:r w:rsidR="000D4733" w:rsidRPr="00CF6AB8">
        <w:rPr>
          <w:rFonts w:ascii="Arial" w:hAnsi="Arial" w:cs="Arial"/>
          <w:sz w:val="20"/>
        </w:rPr>
        <w:t>.</w:t>
      </w:r>
    </w:p>
    <w:p w:rsidR="00AF6BC5" w:rsidRPr="00CF6AB8" w:rsidRDefault="00AF6BC5" w:rsidP="00AF6BC5">
      <w:pPr>
        <w:pStyle w:val="Sangra2detindependiente"/>
        <w:tabs>
          <w:tab w:val="clear" w:pos="0"/>
        </w:tabs>
        <w:ind w:left="0"/>
        <w:jc w:val="both"/>
        <w:rPr>
          <w:rFonts w:ascii="Arial" w:hAnsi="Arial" w:cs="Arial"/>
          <w:sz w:val="20"/>
        </w:rPr>
      </w:pPr>
    </w:p>
    <w:p w:rsidR="000D4733" w:rsidRDefault="000D4733" w:rsidP="00AF6BC5">
      <w:pPr>
        <w:pStyle w:val="Sangra2detindependiente"/>
        <w:numPr>
          <w:ilvl w:val="0"/>
          <w:numId w:val="19"/>
        </w:numPr>
        <w:tabs>
          <w:tab w:val="clear" w:pos="0"/>
        </w:tabs>
        <w:jc w:val="both"/>
        <w:rPr>
          <w:rFonts w:ascii="Arial" w:hAnsi="Arial" w:cs="Arial"/>
          <w:sz w:val="20"/>
        </w:rPr>
      </w:pPr>
      <w:r w:rsidRPr="00CF6AB8">
        <w:rPr>
          <w:rFonts w:ascii="Arial" w:hAnsi="Arial" w:cs="Arial"/>
          <w:sz w:val="20"/>
        </w:rPr>
        <w:t>Horario previsto.</w:t>
      </w:r>
    </w:p>
    <w:p w:rsidR="00AF6BC5" w:rsidRPr="00CF6AB8" w:rsidRDefault="00AF6BC5" w:rsidP="00AF6BC5">
      <w:pPr>
        <w:pStyle w:val="Sangra2detindependiente"/>
        <w:tabs>
          <w:tab w:val="clear" w:pos="0"/>
        </w:tabs>
        <w:ind w:left="0"/>
        <w:jc w:val="both"/>
        <w:rPr>
          <w:rFonts w:ascii="Arial" w:hAnsi="Arial" w:cs="Arial"/>
          <w:sz w:val="20"/>
        </w:rPr>
      </w:pPr>
    </w:p>
    <w:p w:rsidR="000D4733" w:rsidRPr="00AF6BC5" w:rsidRDefault="000D4733" w:rsidP="00AF6BC5">
      <w:pPr>
        <w:pStyle w:val="Sangra2detindependiente"/>
        <w:numPr>
          <w:ilvl w:val="0"/>
          <w:numId w:val="19"/>
        </w:numPr>
        <w:tabs>
          <w:tab w:val="clear" w:pos="0"/>
        </w:tabs>
        <w:jc w:val="both"/>
        <w:rPr>
          <w:rFonts w:ascii="Arial" w:hAnsi="Arial" w:cs="Arial"/>
          <w:sz w:val="20"/>
          <w:lang w:val="es-MX"/>
        </w:rPr>
      </w:pPr>
      <w:r w:rsidRPr="00CF6AB8">
        <w:rPr>
          <w:rFonts w:ascii="Arial" w:hAnsi="Arial" w:cs="Arial"/>
          <w:sz w:val="20"/>
          <w:u w:val="single"/>
        </w:rPr>
        <w:t>Equipo Auditor</w:t>
      </w:r>
      <w:r w:rsidRPr="00CF6AB8">
        <w:rPr>
          <w:rFonts w:ascii="Arial" w:hAnsi="Arial" w:cs="Arial"/>
          <w:sz w:val="20"/>
        </w:rPr>
        <w:t>: donde se indica el nombre del Auditor Líder y del Auditor Acompañante.</w:t>
      </w:r>
    </w:p>
    <w:p w:rsidR="00AF6BC5" w:rsidRPr="00CF6AB8" w:rsidRDefault="00AF6BC5" w:rsidP="00AF6BC5">
      <w:pPr>
        <w:pStyle w:val="Sangra2detindependiente"/>
        <w:tabs>
          <w:tab w:val="clear" w:pos="0"/>
        </w:tabs>
        <w:ind w:left="0"/>
        <w:jc w:val="both"/>
        <w:rPr>
          <w:rFonts w:ascii="Arial" w:hAnsi="Arial" w:cs="Arial"/>
          <w:sz w:val="20"/>
          <w:lang w:val="es-MX"/>
        </w:rPr>
      </w:pPr>
    </w:p>
    <w:p w:rsidR="008C6A60" w:rsidRPr="008C6A60" w:rsidRDefault="000D4733" w:rsidP="008C6A60">
      <w:pPr>
        <w:pStyle w:val="Sangra2detindependiente"/>
        <w:numPr>
          <w:ilvl w:val="0"/>
          <w:numId w:val="19"/>
        </w:numPr>
        <w:tabs>
          <w:tab w:val="clear" w:pos="0"/>
        </w:tabs>
        <w:jc w:val="both"/>
        <w:rPr>
          <w:rFonts w:ascii="Arial" w:hAnsi="Arial" w:cs="Arial"/>
          <w:sz w:val="20"/>
          <w:lang w:val="es-MX"/>
        </w:rPr>
      </w:pPr>
      <w:r w:rsidRPr="00CF6AB8">
        <w:rPr>
          <w:rFonts w:ascii="Arial" w:hAnsi="Arial" w:cs="Arial"/>
          <w:sz w:val="20"/>
        </w:rPr>
        <w:t>Sitio donde se realizara la Auditoría ó la entrevista de Auditoria.</w:t>
      </w:r>
    </w:p>
    <w:p w:rsidR="008C6A60" w:rsidRDefault="008C6A60" w:rsidP="008C6A60">
      <w:pPr>
        <w:pStyle w:val="Ttulo6"/>
        <w:rPr>
          <w:rFonts w:cs="Arial"/>
          <w:b w:val="0"/>
          <w:sz w:val="20"/>
          <w:u w:val="none"/>
          <w:lang w:val="es-MX"/>
        </w:rPr>
      </w:pPr>
    </w:p>
    <w:p w:rsidR="008C6A60" w:rsidRPr="008C6A60" w:rsidRDefault="008C6A60" w:rsidP="008C6A60">
      <w:pPr>
        <w:pStyle w:val="Ttulo6"/>
        <w:rPr>
          <w:sz w:val="20"/>
          <w:u w:val="none"/>
        </w:rPr>
      </w:pPr>
      <w:r w:rsidRPr="008C6A60">
        <w:rPr>
          <w:rFonts w:cs="Arial"/>
          <w:sz w:val="20"/>
          <w:u w:val="none"/>
          <w:lang w:val="es-MX"/>
        </w:rPr>
        <w:t>4.</w:t>
      </w:r>
      <w:r w:rsidR="00892197">
        <w:rPr>
          <w:rFonts w:cs="Arial"/>
          <w:sz w:val="20"/>
          <w:u w:val="none"/>
          <w:lang w:val="es-MX"/>
        </w:rPr>
        <w:t>3.5</w:t>
      </w:r>
      <w:r w:rsidRPr="008C6A60">
        <w:rPr>
          <w:rFonts w:cs="Arial"/>
          <w:sz w:val="20"/>
          <w:u w:val="none"/>
          <w:lang w:val="es-MX"/>
        </w:rPr>
        <w:t>.</w:t>
      </w:r>
      <w:r w:rsidRPr="008C6A60">
        <w:rPr>
          <w:rFonts w:cs="Arial"/>
          <w:b w:val="0"/>
          <w:sz w:val="20"/>
          <w:u w:val="none"/>
          <w:lang w:val="es-MX"/>
        </w:rPr>
        <w:t xml:space="preserve"> </w:t>
      </w:r>
      <w:r w:rsidRPr="008C6A60">
        <w:rPr>
          <w:sz w:val="20"/>
          <w:u w:val="none"/>
        </w:rPr>
        <w:t>PROGRAMA DE AUDITORIAS INTERNAS</w:t>
      </w:r>
    </w:p>
    <w:p w:rsidR="008C6A60" w:rsidRPr="008C6A60" w:rsidRDefault="008C6A60" w:rsidP="008C6A60">
      <w:pPr>
        <w:rPr>
          <w:rFonts w:ascii="Arial" w:hAnsi="Arial"/>
          <w:b/>
          <w:sz w:val="20"/>
          <w:lang w:val="es-MX"/>
        </w:rPr>
      </w:pPr>
    </w:p>
    <w:p w:rsidR="008C6A60" w:rsidRPr="008C6A60" w:rsidRDefault="008C6A60" w:rsidP="008C6A60">
      <w:pPr>
        <w:jc w:val="both"/>
        <w:rPr>
          <w:rFonts w:ascii="Arial" w:hAnsi="Arial"/>
          <w:sz w:val="20"/>
          <w:lang w:val="es-MX"/>
        </w:rPr>
      </w:pPr>
      <w:r w:rsidRPr="008C6A60">
        <w:rPr>
          <w:rFonts w:ascii="Arial" w:hAnsi="Arial"/>
          <w:sz w:val="20"/>
          <w:lang w:val="es-MX"/>
        </w:rPr>
        <w:t xml:space="preserve">Las auditorías internas al sistema de calidad están </w:t>
      </w:r>
      <w:r w:rsidR="00892197" w:rsidRPr="008C6A60">
        <w:rPr>
          <w:rFonts w:ascii="Arial" w:hAnsi="Arial"/>
          <w:sz w:val="20"/>
          <w:lang w:val="es-MX"/>
        </w:rPr>
        <w:t>programadas teniendo</w:t>
      </w:r>
      <w:r w:rsidRPr="008C6A60">
        <w:rPr>
          <w:rFonts w:ascii="Arial" w:hAnsi="Arial"/>
          <w:sz w:val="20"/>
          <w:lang w:val="es-MX"/>
        </w:rPr>
        <w:t xml:space="preserve"> en cuenta:</w:t>
      </w:r>
    </w:p>
    <w:p w:rsidR="008C6A60" w:rsidRPr="008C6A60" w:rsidRDefault="008C6A60" w:rsidP="008C6A60">
      <w:pPr>
        <w:jc w:val="both"/>
        <w:rPr>
          <w:rFonts w:ascii="Arial" w:hAnsi="Arial"/>
          <w:sz w:val="20"/>
          <w:lang w:val="es-MX"/>
        </w:rPr>
      </w:pPr>
    </w:p>
    <w:p w:rsidR="008C6A60" w:rsidRPr="008C6A60" w:rsidRDefault="008C6A60" w:rsidP="008C6A60">
      <w:pPr>
        <w:numPr>
          <w:ilvl w:val="0"/>
          <w:numId w:val="27"/>
        </w:numPr>
        <w:jc w:val="both"/>
        <w:rPr>
          <w:rFonts w:ascii="Arial" w:hAnsi="Arial"/>
          <w:sz w:val="20"/>
          <w:lang w:val="es-MX"/>
        </w:rPr>
      </w:pPr>
      <w:r w:rsidRPr="008C6A60">
        <w:rPr>
          <w:rFonts w:ascii="Arial" w:hAnsi="Arial"/>
          <w:sz w:val="20"/>
          <w:lang w:val="es-MX"/>
        </w:rPr>
        <w:t>El estado del sistema de gestión de Calidad</w:t>
      </w:r>
    </w:p>
    <w:p w:rsidR="008C6A60" w:rsidRPr="008C6A60" w:rsidRDefault="008C6A60" w:rsidP="008C6A60">
      <w:pPr>
        <w:numPr>
          <w:ilvl w:val="0"/>
          <w:numId w:val="27"/>
        </w:numPr>
        <w:jc w:val="both"/>
        <w:rPr>
          <w:rFonts w:ascii="Arial" w:hAnsi="Arial"/>
          <w:sz w:val="20"/>
          <w:lang w:val="es-MX"/>
        </w:rPr>
      </w:pPr>
      <w:r w:rsidRPr="008C6A60">
        <w:rPr>
          <w:rFonts w:ascii="Arial" w:hAnsi="Arial"/>
          <w:sz w:val="20"/>
          <w:lang w:val="es-MX"/>
        </w:rPr>
        <w:t>La importancia y estado de los procesos.</w:t>
      </w:r>
    </w:p>
    <w:p w:rsidR="008C6A60" w:rsidRPr="008C6A60" w:rsidRDefault="008C6A60" w:rsidP="008C6A60">
      <w:pPr>
        <w:numPr>
          <w:ilvl w:val="0"/>
          <w:numId w:val="27"/>
        </w:numPr>
        <w:jc w:val="both"/>
        <w:rPr>
          <w:rFonts w:ascii="Arial" w:hAnsi="Arial"/>
          <w:sz w:val="20"/>
          <w:lang w:val="es-MX"/>
        </w:rPr>
      </w:pPr>
      <w:r w:rsidRPr="008C6A60">
        <w:rPr>
          <w:rFonts w:ascii="Arial" w:hAnsi="Arial"/>
          <w:sz w:val="20"/>
          <w:lang w:val="es-MX"/>
        </w:rPr>
        <w:t>Las áreas a auditar.</w:t>
      </w:r>
    </w:p>
    <w:p w:rsidR="008C6A60" w:rsidRPr="008C6A60" w:rsidRDefault="008C6A60" w:rsidP="008C6A60">
      <w:pPr>
        <w:numPr>
          <w:ilvl w:val="0"/>
          <w:numId w:val="27"/>
        </w:numPr>
        <w:jc w:val="both"/>
        <w:rPr>
          <w:rFonts w:ascii="Arial" w:hAnsi="Arial"/>
          <w:sz w:val="20"/>
          <w:lang w:val="es-MX"/>
        </w:rPr>
      </w:pPr>
      <w:r w:rsidRPr="008C6A60">
        <w:rPr>
          <w:rFonts w:ascii="Arial" w:hAnsi="Arial"/>
          <w:sz w:val="20"/>
          <w:lang w:val="es-MX"/>
        </w:rPr>
        <w:t>Los resultados de auditorías previas.</w:t>
      </w:r>
    </w:p>
    <w:p w:rsidR="008C6A60" w:rsidRPr="008C6A60" w:rsidRDefault="008C6A60" w:rsidP="008C6A60">
      <w:pPr>
        <w:tabs>
          <w:tab w:val="left" w:pos="0"/>
        </w:tabs>
        <w:jc w:val="both"/>
        <w:rPr>
          <w:rFonts w:ascii="Arial" w:hAnsi="Arial"/>
          <w:sz w:val="20"/>
          <w:lang w:val="es-MX"/>
        </w:rPr>
      </w:pPr>
    </w:p>
    <w:p w:rsidR="008C6A60" w:rsidRPr="008C6A60" w:rsidRDefault="008C6A60" w:rsidP="008C6A60">
      <w:pPr>
        <w:tabs>
          <w:tab w:val="left" w:pos="0"/>
        </w:tabs>
        <w:jc w:val="both"/>
        <w:rPr>
          <w:rFonts w:ascii="Arial" w:hAnsi="Arial"/>
          <w:sz w:val="20"/>
          <w:lang w:val="es-MX"/>
        </w:rPr>
      </w:pPr>
      <w:r w:rsidRPr="008C6A60">
        <w:rPr>
          <w:rFonts w:ascii="Arial" w:hAnsi="Arial"/>
          <w:sz w:val="20"/>
          <w:lang w:val="es-MX"/>
        </w:rPr>
        <w:t>Durante la elaboración de este plan y durante la auditoria es tenido en cuenta que para garantizar la objetividad e imparcialidad del proceso de auditoría los auditores no deben auditar su propio trabajo, por lo cual la distribución de los numerales y/o procesos a auditar son distribuidos por el auditor líder.</w:t>
      </w:r>
    </w:p>
    <w:p w:rsidR="008C6A60" w:rsidRPr="008C6A60" w:rsidRDefault="008C6A60" w:rsidP="008C6A60">
      <w:pPr>
        <w:jc w:val="both"/>
        <w:rPr>
          <w:rFonts w:ascii="Arial" w:hAnsi="Arial"/>
          <w:sz w:val="20"/>
          <w:lang w:val="es-MX"/>
        </w:rPr>
      </w:pPr>
    </w:p>
    <w:p w:rsidR="008C6A60" w:rsidRPr="008C6A60" w:rsidRDefault="008C6A60" w:rsidP="008C6A60">
      <w:pPr>
        <w:jc w:val="both"/>
        <w:rPr>
          <w:rFonts w:ascii="Arial" w:hAnsi="Arial"/>
          <w:sz w:val="20"/>
          <w:lang w:val="es-MX"/>
        </w:rPr>
      </w:pPr>
      <w:r w:rsidRPr="008C6A60">
        <w:rPr>
          <w:rFonts w:ascii="Arial" w:hAnsi="Arial"/>
          <w:sz w:val="20"/>
          <w:lang w:val="es-MX"/>
        </w:rPr>
        <w:t xml:space="preserve">Este programa se encuentra en el formato </w:t>
      </w:r>
      <w:r w:rsidRPr="008C6A60">
        <w:rPr>
          <w:rFonts w:ascii="Arial" w:hAnsi="Arial"/>
          <w:b/>
          <w:sz w:val="20"/>
          <w:lang w:val="es-MX"/>
        </w:rPr>
        <w:t>F008</w:t>
      </w:r>
      <w:r w:rsidRPr="008C6A60">
        <w:rPr>
          <w:rFonts w:ascii="Arial" w:hAnsi="Arial"/>
          <w:sz w:val="20"/>
          <w:lang w:val="es-MX"/>
        </w:rPr>
        <w:t xml:space="preserve"> Programa de Auditorías Internas, el cual es realizado y mantenido por la Coordinadora HSQ</w:t>
      </w:r>
    </w:p>
    <w:p w:rsidR="008C6A60" w:rsidRPr="008C6A60" w:rsidRDefault="008C6A60" w:rsidP="008C6A60">
      <w:pPr>
        <w:pStyle w:val="Ttulo7"/>
        <w:rPr>
          <w:rFonts w:ascii="Arial" w:hAnsi="Arial" w:cs="Arial"/>
          <w:b/>
          <w:i w:val="0"/>
          <w:color w:val="auto"/>
          <w:sz w:val="20"/>
        </w:rPr>
      </w:pPr>
    </w:p>
    <w:p w:rsidR="00C00C53" w:rsidRPr="00CF6AB8" w:rsidRDefault="00C00C53" w:rsidP="00CF6AB8">
      <w:pPr>
        <w:pStyle w:val="Sangra2detindependiente"/>
        <w:tabs>
          <w:tab w:val="clear" w:pos="0"/>
        </w:tabs>
        <w:ind w:left="1440"/>
        <w:jc w:val="both"/>
        <w:rPr>
          <w:rFonts w:ascii="Arial" w:hAnsi="Arial" w:cs="Arial"/>
          <w:sz w:val="20"/>
          <w:lang w:val="es-MX"/>
        </w:rPr>
      </w:pPr>
    </w:p>
    <w:p w:rsidR="00C00C53" w:rsidRPr="00CF6AB8" w:rsidRDefault="00C00C53" w:rsidP="00CF6AB8">
      <w:pPr>
        <w:pStyle w:val="Ttulo2"/>
        <w:numPr>
          <w:ilvl w:val="1"/>
          <w:numId w:val="2"/>
        </w:numPr>
        <w:tabs>
          <w:tab w:val="left" w:pos="708"/>
        </w:tabs>
        <w:jc w:val="both"/>
        <w:rPr>
          <w:rFonts w:ascii="Arial" w:hAnsi="Arial" w:cs="Arial"/>
          <w:sz w:val="20"/>
        </w:rPr>
      </w:pPr>
      <w:r w:rsidRPr="00CF6AB8">
        <w:rPr>
          <w:rFonts w:ascii="Arial" w:hAnsi="Arial" w:cs="Arial"/>
          <w:sz w:val="20"/>
        </w:rPr>
        <w:t>PREPARACIÓN DE LA AUDITORÍA</w:t>
      </w:r>
    </w:p>
    <w:p w:rsidR="00C00C53" w:rsidRPr="00CF6AB8" w:rsidRDefault="00C00C53" w:rsidP="00CF6AB8">
      <w:pPr>
        <w:jc w:val="both"/>
        <w:rPr>
          <w:rFonts w:ascii="Arial" w:hAnsi="Arial" w:cs="Arial"/>
          <w:sz w:val="20"/>
          <w:lang w:val="es-MX"/>
        </w:rPr>
      </w:pPr>
    </w:p>
    <w:p w:rsidR="00C00C53" w:rsidRDefault="00C00C53" w:rsidP="00CF6AB8">
      <w:pPr>
        <w:jc w:val="both"/>
        <w:rPr>
          <w:rFonts w:ascii="Arial" w:hAnsi="Arial" w:cs="Arial"/>
          <w:color w:val="000000" w:themeColor="text1"/>
          <w:sz w:val="20"/>
          <w:lang w:val="es-MX"/>
        </w:rPr>
      </w:pPr>
      <w:r w:rsidRPr="00472962">
        <w:rPr>
          <w:rFonts w:ascii="Arial" w:hAnsi="Arial" w:cs="Arial"/>
          <w:b/>
          <w:color w:val="000000" w:themeColor="text1"/>
          <w:sz w:val="20"/>
          <w:lang w:val="es-MX"/>
        </w:rPr>
        <w:t>4.4.1</w:t>
      </w:r>
      <w:r w:rsidR="00472962" w:rsidRPr="00CF6AB8">
        <w:rPr>
          <w:rFonts w:ascii="Arial" w:hAnsi="Arial" w:cs="Arial"/>
          <w:color w:val="000000" w:themeColor="text1"/>
          <w:sz w:val="20"/>
          <w:lang w:val="es-MX"/>
        </w:rPr>
        <w:t>. Es</w:t>
      </w:r>
      <w:r w:rsidRPr="00CF6AB8">
        <w:rPr>
          <w:rFonts w:ascii="Arial" w:hAnsi="Arial" w:cs="Arial"/>
          <w:color w:val="000000" w:themeColor="text1"/>
          <w:sz w:val="20"/>
          <w:lang w:val="es-MX"/>
        </w:rPr>
        <w:t xml:space="preserve"> responsabilidad del Equipo Auditor la elaboración de la listas de chequeo con base en:</w:t>
      </w:r>
    </w:p>
    <w:p w:rsidR="00AF6BC5" w:rsidRPr="00CF6AB8" w:rsidRDefault="00AF6BC5" w:rsidP="00CF6AB8">
      <w:pPr>
        <w:jc w:val="both"/>
        <w:rPr>
          <w:rFonts w:ascii="Arial" w:hAnsi="Arial" w:cs="Arial"/>
          <w:color w:val="000000" w:themeColor="text1"/>
          <w:sz w:val="20"/>
          <w:lang w:val="es-MX"/>
        </w:rPr>
      </w:pPr>
    </w:p>
    <w:p w:rsidR="00780539" w:rsidRPr="00AF6BC5" w:rsidRDefault="00C00C53" w:rsidP="00AF6BC5">
      <w:pPr>
        <w:pStyle w:val="Prrafodelista"/>
        <w:numPr>
          <w:ilvl w:val="0"/>
          <w:numId w:val="18"/>
        </w:numPr>
        <w:tabs>
          <w:tab w:val="left" w:pos="1418"/>
        </w:tabs>
        <w:jc w:val="both"/>
        <w:rPr>
          <w:rFonts w:ascii="Arial" w:hAnsi="Arial" w:cs="Arial"/>
          <w:color w:val="000000" w:themeColor="text1"/>
          <w:sz w:val="20"/>
          <w:lang w:val="es-MX"/>
        </w:rPr>
      </w:pPr>
      <w:r w:rsidRPr="00AF6BC5">
        <w:rPr>
          <w:rFonts w:ascii="Arial" w:hAnsi="Arial" w:cs="Arial"/>
          <w:color w:val="000000" w:themeColor="text1"/>
          <w:sz w:val="20"/>
          <w:lang w:val="es-MX"/>
        </w:rPr>
        <w:t xml:space="preserve">Norma ISO 9001:2000 </w:t>
      </w:r>
      <w:r w:rsidRPr="00AF6BC5">
        <w:rPr>
          <w:rFonts w:ascii="Arial" w:hAnsi="Arial" w:cs="Arial"/>
          <w:color w:val="000000" w:themeColor="text1"/>
          <w:sz w:val="20"/>
          <w:lang w:val="es-ES"/>
        </w:rPr>
        <w:t>y/o  OHSAS 18001</w:t>
      </w:r>
    </w:p>
    <w:p w:rsidR="00780539" w:rsidRPr="00AF6BC5" w:rsidRDefault="00C00C53" w:rsidP="00AF6BC5">
      <w:pPr>
        <w:pStyle w:val="Prrafodelista"/>
        <w:numPr>
          <w:ilvl w:val="0"/>
          <w:numId w:val="18"/>
        </w:numPr>
        <w:tabs>
          <w:tab w:val="left" w:pos="1418"/>
        </w:tabs>
        <w:jc w:val="both"/>
        <w:rPr>
          <w:rFonts w:ascii="Arial" w:hAnsi="Arial" w:cs="Arial"/>
          <w:color w:val="000000" w:themeColor="text1"/>
          <w:sz w:val="20"/>
          <w:lang w:val="es-MX"/>
        </w:rPr>
      </w:pPr>
      <w:r w:rsidRPr="00AF6BC5">
        <w:rPr>
          <w:rFonts w:ascii="Arial" w:hAnsi="Arial" w:cs="Arial"/>
          <w:color w:val="000000" w:themeColor="text1"/>
          <w:sz w:val="20"/>
          <w:lang w:val="es-MX"/>
        </w:rPr>
        <w:t>Las Normas de los Clientes ó Requisitos establecidos a los proveedores (Ej.: compañías maquiladoras) cuando fuera aplicable.</w:t>
      </w:r>
    </w:p>
    <w:p w:rsidR="00780539" w:rsidRPr="00AF6BC5" w:rsidRDefault="00C00C53" w:rsidP="00AF6BC5">
      <w:pPr>
        <w:pStyle w:val="Prrafodelista"/>
        <w:numPr>
          <w:ilvl w:val="0"/>
          <w:numId w:val="18"/>
        </w:numPr>
        <w:tabs>
          <w:tab w:val="left" w:pos="1418"/>
        </w:tabs>
        <w:jc w:val="both"/>
        <w:rPr>
          <w:rFonts w:ascii="Arial" w:hAnsi="Arial" w:cs="Arial"/>
          <w:color w:val="000000" w:themeColor="text1"/>
          <w:sz w:val="20"/>
          <w:lang w:val="es-MX"/>
        </w:rPr>
      </w:pPr>
      <w:r w:rsidRPr="00AF6BC5">
        <w:rPr>
          <w:rFonts w:ascii="Arial" w:hAnsi="Arial" w:cs="Arial"/>
          <w:color w:val="000000" w:themeColor="text1"/>
          <w:sz w:val="20"/>
          <w:lang w:val="es-MX"/>
        </w:rPr>
        <w:t xml:space="preserve">Resultados de Auditorias anteriores, el plan de seguimiento y el plan de acción </w:t>
      </w:r>
      <w:proofErr w:type="gramStart"/>
      <w:r w:rsidRPr="00AF6BC5">
        <w:rPr>
          <w:rFonts w:ascii="Arial" w:hAnsi="Arial" w:cs="Arial"/>
          <w:color w:val="000000" w:themeColor="text1"/>
          <w:sz w:val="20"/>
          <w:lang w:val="es-MX"/>
        </w:rPr>
        <w:t>para  las</w:t>
      </w:r>
      <w:proofErr w:type="gramEnd"/>
      <w:r w:rsidRPr="00AF6BC5">
        <w:rPr>
          <w:rFonts w:ascii="Arial" w:hAnsi="Arial" w:cs="Arial"/>
          <w:color w:val="000000" w:themeColor="text1"/>
          <w:sz w:val="20"/>
          <w:lang w:val="es-MX"/>
        </w:rPr>
        <w:t xml:space="preserve"> acciones correctivas.</w:t>
      </w:r>
    </w:p>
    <w:p w:rsidR="00C00C53" w:rsidRPr="00AF6BC5" w:rsidRDefault="00C00C53" w:rsidP="00AF6BC5">
      <w:pPr>
        <w:pStyle w:val="Prrafodelista"/>
        <w:numPr>
          <w:ilvl w:val="0"/>
          <w:numId w:val="18"/>
        </w:numPr>
        <w:tabs>
          <w:tab w:val="left" w:pos="1418"/>
        </w:tabs>
        <w:jc w:val="both"/>
        <w:rPr>
          <w:rFonts w:ascii="Arial" w:hAnsi="Arial" w:cs="Arial"/>
          <w:color w:val="000000" w:themeColor="text1"/>
          <w:sz w:val="20"/>
          <w:lang w:val="es-MX"/>
        </w:rPr>
      </w:pPr>
      <w:r w:rsidRPr="00AF6BC5">
        <w:rPr>
          <w:rFonts w:ascii="Arial" w:hAnsi="Arial" w:cs="Arial"/>
          <w:color w:val="000000" w:themeColor="text1"/>
          <w:sz w:val="20"/>
          <w:lang w:val="es-MX"/>
        </w:rPr>
        <w:t>La documentación  del proceso a ser auditado</w:t>
      </w:r>
    </w:p>
    <w:p w:rsidR="00C00C53" w:rsidRPr="00CF6AB8" w:rsidRDefault="00C00C53" w:rsidP="00CF6AB8">
      <w:pPr>
        <w:pStyle w:val="Prrafodelista"/>
        <w:ind w:left="675"/>
        <w:jc w:val="both"/>
        <w:rPr>
          <w:rFonts w:ascii="Arial" w:hAnsi="Arial" w:cs="Arial"/>
          <w:color w:val="000000" w:themeColor="text1"/>
          <w:sz w:val="20"/>
          <w:lang w:val="es-MX"/>
        </w:rPr>
      </w:pPr>
    </w:p>
    <w:p w:rsidR="00C00C53" w:rsidRPr="00CF6AB8" w:rsidRDefault="00C00C53" w:rsidP="00CF6AB8">
      <w:pPr>
        <w:jc w:val="both"/>
        <w:rPr>
          <w:rFonts w:ascii="Arial" w:hAnsi="Arial" w:cs="Arial"/>
          <w:color w:val="000000" w:themeColor="text1"/>
          <w:sz w:val="20"/>
          <w:lang w:val="es-MX"/>
        </w:rPr>
      </w:pPr>
      <w:r w:rsidRPr="00472962">
        <w:rPr>
          <w:rFonts w:ascii="Arial" w:hAnsi="Arial" w:cs="Arial"/>
          <w:b/>
          <w:color w:val="000000" w:themeColor="text1"/>
          <w:sz w:val="20"/>
          <w:lang w:val="es-MX"/>
        </w:rPr>
        <w:lastRenderedPageBreak/>
        <w:t>4.4.2</w:t>
      </w:r>
      <w:r w:rsidR="001B450E" w:rsidRPr="00472962">
        <w:rPr>
          <w:rFonts w:ascii="Arial" w:hAnsi="Arial" w:cs="Arial"/>
          <w:b/>
          <w:color w:val="000000" w:themeColor="text1"/>
          <w:sz w:val="20"/>
          <w:lang w:val="es-MX"/>
        </w:rPr>
        <w:t>.</w:t>
      </w:r>
      <w:r w:rsidR="001B450E">
        <w:rPr>
          <w:rFonts w:ascii="Arial" w:hAnsi="Arial" w:cs="Arial"/>
          <w:b/>
          <w:color w:val="000000" w:themeColor="text1"/>
          <w:sz w:val="20"/>
          <w:lang w:val="es-MX"/>
        </w:rPr>
        <w:t xml:space="preserve"> </w:t>
      </w:r>
      <w:r w:rsidR="001B450E" w:rsidRPr="001B450E">
        <w:rPr>
          <w:rFonts w:ascii="Arial" w:hAnsi="Arial" w:cs="Arial"/>
          <w:color w:val="000000" w:themeColor="text1"/>
          <w:sz w:val="20"/>
          <w:lang w:val="es-MX"/>
        </w:rPr>
        <w:t>El</w:t>
      </w:r>
      <w:r w:rsidRPr="00CF6AB8">
        <w:rPr>
          <w:rFonts w:ascii="Arial" w:hAnsi="Arial" w:cs="Arial"/>
          <w:color w:val="000000" w:themeColor="text1"/>
          <w:sz w:val="20"/>
          <w:lang w:val="es-MX"/>
        </w:rPr>
        <w:t xml:space="preserve"> ambiente de trabajo debe ser considerado como parte del proceso de auditoría.</w:t>
      </w:r>
    </w:p>
    <w:p w:rsidR="00830774" w:rsidRPr="00CF6AB8" w:rsidRDefault="00830774" w:rsidP="00CF6AB8">
      <w:pPr>
        <w:jc w:val="both"/>
        <w:rPr>
          <w:rFonts w:ascii="Arial" w:hAnsi="Arial" w:cs="Arial"/>
          <w:color w:val="000000" w:themeColor="text1"/>
          <w:sz w:val="20"/>
          <w:lang w:val="es-MX"/>
        </w:rPr>
      </w:pPr>
    </w:p>
    <w:p w:rsidR="00C00C53" w:rsidRPr="001B450E" w:rsidRDefault="00C00C53" w:rsidP="001B450E">
      <w:pPr>
        <w:ind w:left="567" w:hanging="567"/>
        <w:jc w:val="both"/>
        <w:rPr>
          <w:rFonts w:ascii="Arial" w:hAnsi="Arial" w:cs="Arial"/>
          <w:b/>
          <w:color w:val="000000" w:themeColor="text1"/>
          <w:sz w:val="20"/>
          <w:lang w:val="es-MX"/>
        </w:rPr>
      </w:pPr>
      <w:r w:rsidRPr="00472962">
        <w:rPr>
          <w:rFonts w:ascii="Arial" w:hAnsi="Arial" w:cs="Arial"/>
          <w:b/>
          <w:color w:val="000000" w:themeColor="text1"/>
          <w:sz w:val="20"/>
          <w:lang w:val="es-MX"/>
        </w:rPr>
        <w:t>4.4.3</w:t>
      </w:r>
      <w:r w:rsidR="001B450E" w:rsidRPr="00472962">
        <w:rPr>
          <w:rFonts w:ascii="Arial" w:hAnsi="Arial" w:cs="Arial"/>
          <w:b/>
          <w:color w:val="000000" w:themeColor="text1"/>
          <w:sz w:val="20"/>
          <w:lang w:val="es-MX"/>
        </w:rPr>
        <w:t>.</w:t>
      </w:r>
      <w:r w:rsidR="001B450E">
        <w:rPr>
          <w:rFonts w:ascii="Arial" w:hAnsi="Arial" w:cs="Arial"/>
          <w:b/>
          <w:color w:val="000000" w:themeColor="text1"/>
          <w:sz w:val="20"/>
          <w:lang w:val="es-MX"/>
        </w:rPr>
        <w:t xml:space="preserve"> </w:t>
      </w:r>
      <w:r w:rsidR="001B450E" w:rsidRPr="001B450E">
        <w:rPr>
          <w:rFonts w:ascii="Arial" w:hAnsi="Arial" w:cs="Arial"/>
          <w:color w:val="000000" w:themeColor="text1"/>
          <w:sz w:val="20"/>
          <w:lang w:val="es-MX"/>
        </w:rPr>
        <w:t>El</w:t>
      </w:r>
      <w:r w:rsidRPr="001B450E">
        <w:rPr>
          <w:rFonts w:ascii="Arial" w:hAnsi="Arial" w:cs="Arial"/>
          <w:color w:val="000000" w:themeColor="text1"/>
          <w:sz w:val="20"/>
          <w:lang w:val="es-MX"/>
        </w:rPr>
        <w:t xml:space="preserve"> </w:t>
      </w:r>
      <w:r w:rsidRPr="00CF6AB8">
        <w:rPr>
          <w:rFonts w:ascii="Arial" w:hAnsi="Arial" w:cs="Arial"/>
          <w:color w:val="000000" w:themeColor="text1"/>
          <w:sz w:val="20"/>
          <w:lang w:val="es-MX"/>
        </w:rPr>
        <w:t xml:space="preserve">Auditor líder puede solicitar, en tiempo hábil, copia de la documentación del área a ser auditada a fin de </w:t>
      </w:r>
      <w:r w:rsidR="00472962">
        <w:rPr>
          <w:rFonts w:ascii="Arial" w:hAnsi="Arial" w:cs="Arial"/>
          <w:color w:val="000000" w:themeColor="text1"/>
          <w:sz w:val="20"/>
          <w:lang w:val="es-MX"/>
        </w:rPr>
        <w:t xml:space="preserve">   </w:t>
      </w:r>
      <w:r w:rsidR="001B450E">
        <w:rPr>
          <w:rFonts w:ascii="Arial" w:hAnsi="Arial" w:cs="Arial"/>
          <w:color w:val="000000" w:themeColor="text1"/>
          <w:sz w:val="20"/>
          <w:lang w:val="es-MX"/>
        </w:rPr>
        <w:t xml:space="preserve">          </w:t>
      </w:r>
      <w:r w:rsidRPr="00CF6AB8">
        <w:rPr>
          <w:rFonts w:ascii="Arial" w:hAnsi="Arial" w:cs="Arial"/>
          <w:color w:val="000000" w:themeColor="text1"/>
          <w:sz w:val="20"/>
          <w:lang w:val="es-MX"/>
        </w:rPr>
        <w:t>verificar la conformidad de los documentos y/o indicadores de Gestión, y/o Registros relevantes, que puedan aportarle información útil en la preparación de su Lista de Chequeo.</w:t>
      </w:r>
    </w:p>
    <w:p w:rsidR="00830774" w:rsidRPr="00472962" w:rsidRDefault="00472962" w:rsidP="001B450E">
      <w:pPr>
        <w:jc w:val="both"/>
        <w:rPr>
          <w:rFonts w:ascii="Arial" w:hAnsi="Arial" w:cs="Arial"/>
          <w:b/>
          <w:color w:val="000000" w:themeColor="text1"/>
          <w:sz w:val="20"/>
          <w:lang w:val="es-MX"/>
        </w:rPr>
      </w:pPr>
      <w:r>
        <w:rPr>
          <w:rFonts w:ascii="Arial" w:hAnsi="Arial" w:cs="Arial"/>
          <w:b/>
          <w:color w:val="000000" w:themeColor="text1"/>
          <w:sz w:val="20"/>
          <w:lang w:val="es-MX"/>
        </w:rPr>
        <w:t xml:space="preserve"> </w:t>
      </w:r>
    </w:p>
    <w:p w:rsidR="00C00C53" w:rsidRPr="00CF6AB8" w:rsidRDefault="00472962" w:rsidP="001B450E">
      <w:pPr>
        <w:ind w:left="567" w:hanging="567"/>
        <w:jc w:val="both"/>
        <w:rPr>
          <w:rFonts w:ascii="Arial" w:hAnsi="Arial" w:cs="Arial"/>
          <w:color w:val="000000" w:themeColor="text1"/>
          <w:sz w:val="20"/>
          <w:lang w:val="es-MX"/>
        </w:rPr>
      </w:pPr>
      <w:r w:rsidRPr="00472962">
        <w:rPr>
          <w:rFonts w:ascii="Arial" w:hAnsi="Arial" w:cs="Arial"/>
          <w:b/>
          <w:color w:val="000000" w:themeColor="text1"/>
          <w:sz w:val="20"/>
          <w:lang w:val="es-MX"/>
        </w:rPr>
        <w:t>4.4.4.</w:t>
      </w:r>
      <w:r>
        <w:rPr>
          <w:rFonts w:ascii="Arial" w:hAnsi="Arial" w:cs="Arial"/>
          <w:color w:val="000000" w:themeColor="text1"/>
          <w:sz w:val="20"/>
          <w:lang w:val="es-MX"/>
        </w:rPr>
        <w:t xml:space="preserve"> La</w:t>
      </w:r>
      <w:r w:rsidR="00C00C53" w:rsidRPr="00CF6AB8">
        <w:rPr>
          <w:rFonts w:ascii="Arial" w:hAnsi="Arial" w:cs="Arial"/>
          <w:color w:val="000000" w:themeColor="text1"/>
          <w:sz w:val="20"/>
          <w:lang w:val="es-MX"/>
        </w:rPr>
        <w:t xml:space="preserve"> lista de chequeo sirve como guía para el equipo auditor, pero no se constituye en una limitante en caso de </w:t>
      </w:r>
      <w:r w:rsidR="001B450E">
        <w:rPr>
          <w:rFonts w:ascii="Arial" w:hAnsi="Arial" w:cs="Arial"/>
          <w:color w:val="000000" w:themeColor="text1"/>
          <w:sz w:val="20"/>
          <w:lang w:val="es-MX"/>
        </w:rPr>
        <w:t xml:space="preserve">  </w:t>
      </w:r>
      <w:r w:rsidR="00C00C53" w:rsidRPr="00CF6AB8">
        <w:rPr>
          <w:rFonts w:ascii="Arial" w:hAnsi="Arial" w:cs="Arial"/>
          <w:color w:val="000000" w:themeColor="text1"/>
          <w:sz w:val="20"/>
          <w:lang w:val="es-MX"/>
        </w:rPr>
        <w:t>requerirse investigaciones más profundas, de acuerdo al curso de la misma.</w:t>
      </w:r>
    </w:p>
    <w:p w:rsidR="00780539" w:rsidRPr="00CF6AB8" w:rsidRDefault="00780539" w:rsidP="00CF6AB8">
      <w:pPr>
        <w:jc w:val="both"/>
        <w:rPr>
          <w:rFonts w:ascii="Arial" w:hAnsi="Arial" w:cs="Arial"/>
          <w:color w:val="000000" w:themeColor="text1"/>
          <w:sz w:val="20"/>
          <w:lang w:val="es-MX"/>
        </w:rPr>
      </w:pPr>
    </w:p>
    <w:p w:rsidR="001B450E" w:rsidRPr="001B450E" w:rsidRDefault="00780539" w:rsidP="001B450E">
      <w:pPr>
        <w:pStyle w:val="Prrafodelista"/>
        <w:numPr>
          <w:ilvl w:val="1"/>
          <w:numId w:val="2"/>
        </w:numPr>
        <w:jc w:val="both"/>
        <w:rPr>
          <w:rFonts w:ascii="Arial" w:hAnsi="Arial" w:cs="Arial"/>
          <w:b/>
          <w:color w:val="000000" w:themeColor="text1"/>
          <w:sz w:val="20"/>
          <w:lang w:val="es-MX"/>
        </w:rPr>
      </w:pPr>
      <w:r w:rsidRPr="00CF6AB8">
        <w:rPr>
          <w:rFonts w:ascii="Arial" w:hAnsi="Arial" w:cs="Arial"/>
          <w:b/>
          <w:color w:val="000000" w:themeColor="text1"/>
          <w:sz w:val="20"/>
          <w:lang w:val="es-MX"/>
        </w:rPr>
        <w:t>REALIZACIÓN DE LA AUDITORÍA</w:t>
      </w:r>
    </w:p>
    <w:p w:rsidR="001B450E" w:rsidRDefault="001B450E" w:rsidP="001B450E">
      <w:pPr>
        <w:ind w:left="567"/>
        <w:jc w:val="both"/>
        <w:rPr>
          <w:rFonts w:ascii="Arial" w:hAnsi="Arial" w:cs="Arial"/>
          <w:b/>
          <w:color w:val="000000" w:themeColor="text1"/>
          <w:sz w:val="20"/>
          <w:lang w:val="es-MX"/>
        </w:rPr>
      </w:pPr>
    </w:p>
    <w:p w:rsidR="00780539" w:rsidRDefault="001B450E" w:rsidP="001B450E">
      <w:pPr>
        <w:ind w:left="567" w:hanging="567"/>
        <w:jc w:val="both"/>
        <w:rPr>
          <w:rFonts w:ascii="Arial" w:hAnsi="Arial" w:cs="Arial"/>
          <w:bCs/>
          <w:sz w:val="20"/>
          <w:lang w:val="es-MX"/>
        </w:rPr>
      </w:pPr>
      <w:r w:rsidRPr="001B450E">
        <w:rPr>
          <w:rFonts w:ascii="Arial" w:hAnsi="Arial" w:cs="Arial"/>
          <w:b/>
          <w:sz w:val="20"/>
          <w:lang w:val="es-MX"/>
        </w:rPr>
        <w:t>4.5.1</w:t>
      </w:r>
      <w:proofErr w:type="gramStart"/>
      <w:r>
        <w:rPr>
          <w:rFonts w:ascii="Arial" w:hAnsi="Arial" w:cs="Arial"/>
          <w:b/>
          <w:sz w:val="20"/>
          <w:lang w:val="es-MX"/>
        </w:rPr>
        <w:t xml:space="preserve">. </w:t>
      </w:r>
      <w:r>
        <w:rPr>
          <w:rFonts w:ascii="Arial" w:hAnsi="Arial" w:cs="Arial"/>
          <w:sz w:val="20"/>
          <w:lang w:val="es-MX"/>
        </w:rPr>
        <w:t xml:space="preserve"> Se</w:t>
      </w:r>
      <w:proofErr w:type="gramEnd"/>
      <w:r w:rsidR="00780539" w:rsidRPr="00CF6AB8">
        <w:rPr>
          <w:rFonts w:ascii="Arial" w:hAnsi="Arial" w:cs="Arial"/>
          <w:sz w:val="20"/>
          <w:lang w:val="es-MX"/>
        </w:rPr>
        <w:t xml:space="preserve"> debe realizar una reunión de apertura</w:t>
      </w:r>
      <w:r w:rsidR="0005504F">
        <w:rPr>
          <w:rFonts w:ascii="Arial" w:hAnsi="Arial" w:cs="Arial"/>
          <w:sz w:val="20"/>
          <w:lang w:val="es-MX"/>
        </w:rPr>
        <w:t xml:space="preserve"> </w:t>
      </w:r>
      <w:r w:rsidR="00780539" w:rsidRPr="00CF6AB8">
        <w:rPr>
          <w:rFonts w:ascii="Arial" w:hAnsi="Arial" w:cs="Arial"/>
          <w:sz w:val="20"/>
          <w:lang w:val="es-MX"/>
        </w:rPr>
        <w:t xml:space="preserve"> con el </w:t>
      </w:r>
      <w:r w:rsidR="00780539" w:rsidRPr="00CF6AB8">
        <w:rPr>
          <w:rFonts w:ascii="Arial" w:hAnsi="Arial" w:cs="Arial"/>
          <w:bCs/>
          <w:sz w:val="20"/>
          <w:lang w:val="es-MX"/>
        </w:rPr>
        <w:t>Gerente responsable y/o D</w:t>
      </w:r>
      <w:r>
        <w:rPr>
          <w:rFonts w:ascii="Arial" w:hAnsi="Arial" w:cs="Arial"/>
          <w:bCs/>
          <w:sz w:val="20"/>
          <w:lang w:val="es-MX"/>
        </w:rPr>
        <w:t xml:space="preserve">ueño del proceso auditado, o en </w:t>
      </w:r>
      <w:r w:rsidR="00780539" w:rsidRPr="00CF6AB8">
        <w:rPr>
          <w:rFonts w:ascii="Arial" w:hAnsi="Arial" w:cs="Arial"/>
          <w:bCs/>
          <w:sz w:val="20"/>
          <w:lang w:val="es-MX"/>
        </w:rPr>
        <w:t>donde sea apropiado con las personas responsables de las funciones o procesos por auditar. El propósito de esta reunión de apertura es:</w:t>
      </w:r>
    </w:p>
    <w:p w:rsidR="00AF6BC5" w:rsidRPr="00CF6AB8" w:rsidRDefault="00AF6BC5" w:rsidP="00CF6AB8">
      <w:pPr>
        <w:jc w:val="both"/>
        <w:rPr>
          <w:rFonts w:ascii="Arial" w:hAnsi="Arial" w:cs="Arial"/>
          <w:bCs/>
          <w:sz w:val="20"/>
          <w:lang w:val="es-MX"/>
        </w:rPr>
      </w:pPr>
    </w:p>
    <w:p w:rsidR="008F34D8" w:rsidRPr="00AF6BC5" w:rsidRDefault="00780539" w:rsidP="00AF6BC5">
      <w:pPr>
        <w:pStyle w:val="Prrafodelista"/>
        <w:numPr>
          <w:ilvl w:val="0"/>
          <w:numId w:val="17"/>
        </w:numPr>
        <w:jc w:val="both"/>
        <w:rPr>
          <w:rFonts w:ascii="Arial" w:hAnsi="Arial" w:cs="Arial"/>
          <w:bCs/>
          <w:sz w:val="20"/>
          <w:lang w:val="es-MX"/>
        </w:rPr>
      </w:pPr>
      <w:r w:rsidRPr="00AF6BC5">
        <w:rPr>
          <w:rFonts w:ascii="Arial" w:hAnsi="Arial" w:cs="Arial"/>
          <w:bCs/>
          <w:sz w:val="20"/>
          <w:lang w:val="es-MX"/>
        </w:rPr>
        <w:t>Revisar el plan de auditoria</w:t>
      </w:r>
    </w:p>
    <w:p w:rsidR="008F34D8" w:rsidRPr="00AF6BC5" w:rsidRDefault="00780539" w:rsidP="00AF6BC5">
      <w:pPr>
        <w:pStyle w:val="Prrafodelista"/>
        <w:numPr>
          <w:ilvl w:val="0"/>
          <w:numId w:val="17"/>
        </w:numPr>
        <w:jc w:val="both"/>
        <w:rPr>
          <w:rFonts w:ascii="Arial" w:hAnsi="Arial" w:cs="Arial"/>
          <w:bCs/>
          <w:sz w:val="20"/>
          <w:lang w:val="es-MX"/>
        </w:rPr>
      </w:pPr>
      <w:r w:rsidRPr="00AF6BC5">
        <w:rPr>
          <w:rFonts w:ascii="Arial" w:hAnsi="Arial" w:cs="Arial"/>
          <w:bCs/>
          <w:sz w:val="20"/>
          <w:lang w:val="es-MX"/>
        </w:rPr>
        <w:t>Presentar un breve resumen de cómo se realizarán las actividades de campo de la auditoria</w:t>
      </w:r>
    </w:p>
    <w:p w:rsidR="008F34D8" w:rsidRPr="00AF6BC5" w:rsidRDefault="00780539" w:rsidP="00AF6BC5">
      <w:pPr>
        <w:pStyle w:val="Prrafodelista"/>
        <w:numPr>
          <w:ilvl w:val="0"/>
          <w:numId w:val="17"/>
        </w:numPr>
        <w:jc w:val="both"/>
        <w:rPr>
          <w:rFonts w:ascii="Arial" w:hAnsi="Arial" w:cs="Arial"/>
          <w:bCs/>
          <w:sz w:val="20"/>
          <w:lang w:val="es-MX"/>
        </w:rPr>
      </w:pPr>
      <w:r w:rsidRPr="00AF6BC5">
        <w:rPr>
          <w:rFonts w:ascii="Arial" w:hAnsi="Arial" w:cs="Arial"/>
          <w:bCs/>
          <w:sz w:val="20"/>
          <w:lang w:val="es-MX"/>
        </w:rPr>
        <w:t>Confirmar los canales de comunicación.</w:t>
      </w:r>
    </w:p>
    <w:p w:rsidR="00780539" w:rsidRPr="00AF6BC5" w:rsidRDefault="00780539" w:rsidP="00AF6BC5">
      <w:pPr>
        <w:pStyle w:val="Prrafodelista"/>
        <w:numPr>
          <w:ilvl w:val="0"/>
          <w:numId w:val="17"/>
        </w:numPr>
        <w:jc w:val="both"/>
        <w:rPr>
          <w:rFonts w:ascii="Arial" w:hAnsi="Arial" w:cs="Arial"/>
          <w:bCs/>
          <w:sz w:val="20"/>
          <w:lang w:val="es-MX"/>
        </w:rPr>
      </w:pPr>
      <w:r w:rsidRPr="00AF6BC5">
        <w:rPr>
          <w:rFonts w:ascii="Arial" w:hAnsi="Arial" w:cs="Arial"/>
          <w:bCs/>
          <w:sz w:val="20"/>
          <w:lang w:val="es-MX"/>
        </w:rPr>
        <w:t>Brindar una oportunidad para que el auditado haga preguntas.</w:t>
      </w:r>
    </w:p>
    <w:p w:rsidR="00830774" w:rsidRPr="00472962" w:rsidRDefault="00830774" w:rsidP="00CF6AB8">
      <w:pPr>
        <w:pStyle w:val="Prrafodelista"/>
        <w:ind w:left="1134"/>
        <w:jc w:val="both"/>
        <w:rPr>
          <w:rFonts w:ascii="Arial" w:hAnsi="Arial" w:cs="Arial"/>
          <w:b/>
          <w:bCs/>
          <w:sz w:val="20"/>
          <w:lang w:val="es-MX"/>
        </w:rPr>
      </w:pPr>
    </w:p>
    <w:p w:rsidR="00780539" w:rsidRDefault="008F34D8" w:rsidP="001B450E">
      <w:pPr>
        <w:ind w:left="567" w:hanging="567"/>
        <w:jc w:val="both"/>
        <w:rPr>
          <w:rFonts w:ascii="Arial" w:hAnsi="Arial" w:cs="Arial"/>
          <w:bCs/>
          <w:sz w:val="20"/>
          <w:lang w:val="es-MX"/>
        </w:rPr>
      </w:pPr>
      <w:r w:rsidRPr="00472962">
        <w:rPr>
          <w:rFonts w:ascii="Arial" w:hAnsi="Arial" w:cs="Arial"/>
          <w:b/>
          <w:bCs/>
          <w:sz w:val="20"/>
          <w:lang w:val="es-MX"/>
        </w:rPr>
        <w:t xml:space="preserve"> 4.5.2.</w:t>
      </w:r>
      <w:r w:rsidRPr="00CF6AB8">
        <w:rPr>
          <w:rFonts w:ascii="Arial" w:hAnsi="Arial" w:cs="Arial"/>
          <w:bCs/>
          <w:sz w:val="20"/>
          <w:lang w:val="es-MX"/>
        </w:rPr>
        <w:t xml:space="preserve"> </w:t>
      </w:r>
      <w:r w:rsidR="00780539" w:rsidRPr="00CF6AB8">
        <w:rPr>
          <w:rFonts w:ascii="Arial" w:hAnsi="Arial" w:cs="Arial"/>
          <w:bCs/>
          <w:sz w:val="20"/>
          <w:lang w:val="es-MX"/>
        </w:rPr>
        <w:t xml:space="preserve">Con base en la lista de chequeo y bajo la responsabilidad del Auditor Líder, el equipo de Auditoria debe verificar la situación en que se encuentra el Sistema de </w:t>
      </w:r>
      <w:r w:rsidR="00830774" w:rsidRPr="00CF6AB8">
        <w:rPr>
          <w:rFonts w:ascii="Arial" w:hAnsi="Arial" w:cs="Arial"/>
          <w:sz w:val="20"/>
          <w:lang w:val="es-MX"/>
        </w:rPr>
        <w:t xml:space="preserve">Calidad, Seguridad y </w:t>
      </w:r>
      <w:r w:rsidR="00780539" w:rsidRPr="00CF6AB8">
        <w:rPr>
          <w:rFonts w:ascii="Arial" w:hAnsi="Arial" w:cs="Arial"/>
          <w:sz w:val="20"/>
          <w:lang w:val="es-MX"/>
        </w:rPr>
        <w:t xml:space="preserve">Salud </w:t>
      </w:r>
      <w:r w:rsidR="00830774" w:rsidRPr="00CF6AB8">
        <w:rPr>
          <w:rFonts w:ascii="Arial" w:hAnsi="Arial" w:cs="Arial"/>
          <w:sz w:val="20"/>
          <w:lang w:val="es-MX"/>
        </w:rPr>
        <w:t xml:space="preserve">Ocupacional </w:t>
      </w:r>
      <w:r w:rsidR="00780539" w:rsidRPr="00CF6AB8">
        <w:rPr>
          <w:rFonts w:ascii="Arial" w:hAnsi="Arial" w:cs="Arial"/>
          <w:bCs/>
          <w:sz w:val="20"/>
          <w:lang w:val="es-MX"/>
        </w:rPr>
        <w:t>auditado. La recolección de información para verificar esta situación se realiza mediante: entrevistas, observación de las actividades y /o revisión de los documentos.</w:t>
      </w:r>
    </w:p>
    <w:p w:rsidR="00780539" w:rsidRPr="00CF6AB8" w:rsidRDefault="00780539" w:rsidP="00CF6AB8">
      <w:pPr>
        <w:jc w:val="both"/>
        <w:rPr>
          <w:rFonts w:ascii="Arial" w:hAnsi="Arial" w:cs="Arial"/>
          <w:bCs/>
          <w:sz w:val="20"/>
          <w:lang w:val="es-MX"/>
        </w:rPr>
      </w:pPr>
    </w:p>
    <w:p w:rsidR="00780539" w:rsidRPr="00CF6AB8" w:rsidRDefault="00780539" w:rsidP="002765B8">
      <w:pPr>
        <w:pStyle w:val="Prrafodelista"/>
        <w:numPr>
          <w:ilvl w:val="2"/>
          <w:numId w:val="11"/>
        </w:numPr>
        <w:tabs>
          <w:tab w:val="left" w:pos="567"/>
        </w:tabs>
        <w:ind w:left="567" w:hanging="567"/>
        <w:jc w:val="both"/>
        <w:rPr>
          <w:rFonts w:ascii="Arial" w:hAnsi="Arial" w:cs="Arial"/>
          <w:bCs/>
          <w:sz w:val="20"/>
          <w:lang w:val="es-MX"/>
        </w:rPr>
      </w:pPr>
      <w:r w:rsidRPr="00CF6AB8">
        <w:rPr>
          <w:rFonts w:ascii="Arial" w:hAnsi="Arial" w:cs="Arial"/>
          <w:bCs/>
          <w:sz w:val="20"/>
          <w:lang w:val="es-MX"/>
        </w:rPr>
        <w:t>Cuando la evide</w:t>
      </w:r>
      <w:r w:rsidR="00CA7E0B" w:rsidRPr="00CF6AB8">
        <w:rPr>
          <w:rFonts w:ascii="Arial" w:hAnsi="Arial" w:cs="Arial"/>
          <w:bCs/>
          <w:sz w:val="20"/>
          <w:lang w:val="es-MX"/>
        </w:rPr>
        <w:t>ncia disponible para la auditorí</w:t>
      </w:r>
      <w:r w:rsidRPr="00CF6AB8">
        <w:rPr>
          <w:rFonts w:ascii="Arial" w:hAnsi="Arial" w:cs="Arial"/>
          <w:bCs/>
          <w:sz w:val="20"/>
          <w:lang w:val="es-MX"/>
        </w:rPr>
        <w:t xml:space="preserve">a indique </w:t>
      </w:r>
      <w:r w:rsidR="00CA7E0B" w:rsidRPr="00CF6AB8">
        <w:rPr>
          <w:rFonts w:ascii="Arial" w:hAnsi="Arial" w:cs="Arial"/>
          <w:bCs/>
          <w:sz w:val="20"/>
          <w:lang w:val="es-MX"/>
        </w:rPr>
        <w:t>que los objetivos de la auditorí</w:t>
      </w:r>
      <w:r w:rsidRPr="00CF6AB8">
        <w:rPr>
          <w:rFonts w:ascii="Arial" w:hAnsi="Arial" w:cs="Arial"/>
          <w:bCs/>
          <w:sz w:val="20"/>
          <w:lang w:val="es-MX"/>
        </w:rPr>
        <w:t xml:space="preserve">a no se pueden alcanzar, el líder del equipo auditor debe reportar las razones al </w:t>
      </w:r>
      <w:r w:rsidRPr="00CF6AB8">
        <w:rPr>
          <w:rFonts w:ascii="Arial" w:hAnsi="Arial" w:cs="Arial"/>
          <w:sz w:val="20"/>
        </w:rPr>
        <w:t xml:space="preserve">Coordinador del Sistema de Gestión </w:t>
      </w:r>
      <w:r w:rsidR="00CA7E0B" w:rsidRPr="00CF6AB8">
        <w:rPr>
          <w:rFonts w:ascii="Arial" w:hAnsi="Arial" w:cs="Arial"/>
          <w:sz w:val="20"/>
        </w:rPr>
        <w:t>de Electroindustrial</w:t>
      </w:r>
      <w:r w:rsidRPr="00CF6AB8">
        <w:rPr>
          <w:rFonts w:ascii="Arial" w:hAnsi="Arial" w:cs="Arial"/>
          <w:sz w:val="20"/>
          <w:lang w:val="es-MX"/>
        </w:rPr>
        <w:t xml:space="preserve"> </w:t>
      </w:r>
      <w:r w:rsidRPr="00CF6AB8">
        <w:rPr>
          <w:rFonts w:ascii="Arial" w:hAnsi="Arial" w:cs="Arial"/>
          <w:bCs/>
          <w:sz w:val="20"/>
          <w:lang w:val="es-MX"/>
        </w:rPr>
        <w:t xml:space="preserve">y al representante del auditado (ó dueño del proceso auditado) para determinar la acción apropiada. Esta acción puede incluir la reconfirmación del plan de </w:t>
      </w:r>
      <w:r w:rsidR="00C2047B" w:rsidRPr="00CF6AB8">
        <w:rPr>
          <w:rFonts w:ascii="Arial" w:hAnsi="Arial" w:cs="Arial"/>
          <w:bCs/>
          <w:sz w:val="20"/>
          <w:lang w:val="es-MX"/>
        </w:rPr>
        <w:t>auditoría</w:t>
      </w:r>
      <w:r w:rsidRPr="00CF6AB8">
        <w:rPr>
          <w:rFonts w:ascii="Arial" w:hAnsi="Arial" w:cs="Arial"/>
          <w:bCs/>
          <w:sz w:val="20"/>
          <w:lang w:val="es-MX"/>
        </w:rPr>
        <w:t>, la terminación de la auditoria o un cambio en los objetivos de la auditoria y/o alcance de la misma.</w:t>
      </w:r>
    </w:p>
    <w:p w:rsidR="00830774" w:rsidRPr="00CF6AB8" w:rsidRDefault="00830774" w:rsidP="00CF6AB8">
      <w:pPr>
        <w:pStyle w:val="Prrafodelista"/>
        <w:tabs>
          <w:tab w:val="left" w:pos="567"/>
        </w:tabs>
        <w:jc w:val="both"/>
        <w:rPr>
          <w:rFonts w:ascii="Arial" w:hAnsi="Arial" w:cs="Arial"/>
          <w:bCs/>
          <w:sz w:val="20"/>
          <w:lang w:val="es-MX"/>
        </w:rPr>
      </w:pPr>
    </w:p>
    <w:p w:rsidR="00780539" w:rsidRPr="00CF6AB8" w:rsidRDefault="001B450E" w:rsidP="001B450E">
      <w:pPr>
        <w:pStyle w:val="Prrafodelista"/>
        <w:numPr>
          <w:ilvl w:val="2"/>
          <w:numId w:val="11"/>
        </w:numPr>
        <w:tabs>
          <w:tab w:val="left" w:pos="567"/>
          <w:tab w:val="num" w:pos="1276"/>
        </w:tabs>
        <w:ind w:left="567" w:hanging="567"/>
        <w:jc w:val="both"/>
        <w:rPr>
          <w:rFonts w:ascii="Arial" w:hAnsi="Arial" w:cs="Arial"/>
          <w:bCs/>
          <w:sz w:val="20"/>
          <w:lang w:val="es-MX"/>
        </w:rPr>
      </w:pPr>
      <w:r>
        <w:rPr>
          <w:rFonts w:ascii="Arial" w:hAnsi="Arial" w:cs="Arial"/>
          <w:bCs/>
          <w:sz w:val="20"/>
          <w:lang w:val="es-MX"/>
        </w:rPr>
        <w:t xml:space="preserve"> </w:t>
      </w:r>
      <w:r w:rsidR="00780539" w:rsidRPr="00CF6AB8">
        <w:rPr>
          <w:rFonts w:ascii="Arial" w:hAnsi="Arial" w:cs="Arial"/>
          <w:bCs/>
          <w:sz w:val="20"/>
          <w:lang w:val="es-MX"/>
        </w:rPr>
        <w:t>Las evidencias objetivas de conformidades y de no-conformidades encontradas deben ser registradas para que puedan ser par</w:t>
      </w:r>
      <w:r w:rsidR="005C7D08" w:rsidRPr="00CF6AB8">
        <w:rPr>
          <w:rFonts w:ascii="Arial" w:hAnsi="Arial" w:cs="Arial"/>
          <w:bCs/>
          <w:sz w:val="20"/>
          <w:lang w:val="es-MX"/>
        </w:rPr>
        <w:t>te del informe de la Auditorí</w:t>
      </w:r>
      <w:r w:rsidR="00780539" w:rsidRPr="00CF6AB8">
        <w:rPr>
          <w:rFonts w:ascii="Arial" w:hAnsi="Arial" w:cs="Arial"/>
          <w:bCs/>
          <w:sz w:val="20"/>
          <w:lang w:val="es-MX"/>
        </w:rPr>
        <w:t>a.</w:t>
      </w:r>
    </w:p>
    <w:p w:rsidR="00780539" w:rsidRPr="00CF6AB8" w:rsidRDefault="00780539" w:rsidP="00CF6AB8">
      <w:pPr>
        <w:jc w:val="both"/>
        <w:rPr>
          <w:rFonts w:ascii="Arial" w:hAnsi="Arial" w:cs="Arial"/>
          <w:bCs/>
          <w:sz w:val="20"/>
          <w:lang w:val="es-MX"/>
        </w:rPr>
      </w:pPr>
    </w:p>
    <w:p w:rsidR="005C7D08" w:rsidRPr="00CF6AB8" w:rsidRDefault="00780539" w:rsidP="002765B8">
      <w:pPr>
        <w:numPr>
          <w:ilvl w:val="2"/>
          <w:numId w:val="11"/>
        </w:numPr>
        <w:tabs>
          <w:tab w:val="left" w:pos="567"/>
        </w:tabs>
        <w:ind w:left="567" w:hanging="567"/>
        <w:jc w:val="both"/>
        <w:rPr>
          <w:rFonts w:ascii="Arial" w:hAnsi="Arial" w:cs="Arial"/>
          <w:bCs/>
          <w:sz w:val="20"/>
          <w:lang w:val="es-MX"/>
        </w:rPr>
      </w:pPr>
      <w:r w:rsidRPr="00CF6AB8">
        <w:rPr>
          <w:rFonts w:ascii="Arial" w:hAnsi="Arial" w:cs="Arial"/>
          <w:bCs/>
          <w:sz w:val="20"/>
          <w:lang w:val="es-MX"/>
        </w:rPr>
        <w:t xml:space="preserve">En caso de encontrar no conformidades y/o observaciones en la Auditoria, estas deben ser informadas a los Auditados, al final de la entrevista de </w:t>
      </w:r>
      <w:r w:rsidR="005C7D08" w:rsidRPr="00CF6AB8">
        <w:rPr>
          <w:rFonts w:ascii="Arial" w:hAnsi="Arial" w:cs="Arial"/>
          <w:bCs/>
          <w:sz w:val="20"/>
          <w:lang w:val="es-MX"/>
        </w:rPr>
        <w:t>auditoría</w:t>
      </w:r>
      <w:r w:rsidRPr="00CF6AB8">
        <w:rPr>
          <w:rFonts w:ascii="Arial" w:hAnsi="Arial" w:cs="Arial"/>
          <w:bCs/>
          <w:sz w:val="20"/>
          <w:lang w:val="es-MX"/>
        </w:rPr>
        <w:t xml:space="preserve"> ó si se prefiere durante la reunión de cierre.</w:t>
      </w:r>
    </w:p>
    <w:p w:rsidR="005C7D08" w:rsidRPr="00CF6AB8" w:rsidRDefault="005C7D08" w:rsidP="002765B8">
      <w:pPr>
        <w:tabs>
          <w:tab w:val="left" w:pos="567"/>
        </w:tabs>
        <w:jc w:val="both"/>
        <w:rPr>
          <w:rFonts w:ascii="Arial" w:hAnsi="Arial" w:cs="Arial"/>
          <w:bCs/>
          <w:sz w:val="20"/>
          <w:lang w:val="es-MX"/>
        </w:rPr>
      </w:pPr>
    </w:p>
    <w:p w:rsidR="00780539" w:rsidRDefault="00780539" w:rsidP="002765B8">
      <w:pPr>
        <w:numPr>
          <w:ilvl w:val="2"/>
          <w:numId w:val="11"/>
        </w:numPr>
        <w:tabs>
          <w:tab w:val="left" w:pos="567"/>
        </w:tabs>
        <w:ind w:left="567" w:hanging="567"/>
        <w:jc w:val="both"/>
        <w:rPr>
          <w:rFonts w:ascii="Arial" w:hAnsi="Arial" w:cs="Arial"/>
          <w:bCs/>
          <w:sz w:val="20"/>
          <w:lang w:val="es-MX"/>
        </w:rPr>
      </w:pPr>
      <w:r w:rsidRPr="00CF6AB8">
        <w:rPr>
          <w:rFonts w:ascii="Arial" w:hAnsi="Arial" w:cs="Arial"/>
          <w:bCs/>
          <w:sz w:val="20"/>
          <w:lang w:val="es-MX"/>
        </w:rPr>
        <w:t>Se debe realizar una reunión de cierre para presentar los hallazgos de la auditoria y las conclusiones de manera que sean comprendidos y reconocidos por el auditado. Cualquier opinión divergente relativa a los hallazgos y/o conclusiones de la auditoria, entre el equipo auditor y el auditado, se debe discutir y en lo posible resolver. Si no se resuelve, ambas opiniones deben ser registradas en el informe.</w:t>
      </w:r>
    </w:p>
    <w:p w:rsidR="00473C95" w:rsidRPr="00473C95" w:rsidRDefault="00473C95" w:rsidP="00473C95">
      <w:pPr>
        <w:tabs>
          <w:tab w:val="left" w:pos="567"/>
        </w:tabs>
        <w:jc w:val="both"/>
        <w:rPr>
          <w:rFonts w:ascii="Arial" w:hAnsi="Arial" w:cs="Arial"/>
          <w:bCs/>
          <w:sz w:val="20"/>
          <w:lang w:val="es-MX"/>
        </w:rPr>
      </w:pPr>
    </w:p>
    <w:p w:rsidR="00473C95" w:rsidRPr="00473C95" w:rsidRDefault="00473C95" w:rsidP="00473C95">
      <w:pPr>
        <w:tabs>
          <w:tab w:val="left" w:pos="0"/>
        </w:tabs>
        <w:jc w:val="both"/>
        <w:rPr>
          <w:rFonts w:ascii="Arial" w:hAnsi="Arial"/>
          <w:b/>
          <w:sz w:val="20"/>
          <w:lang w:val="es-ES_tradnl"/>
        </w:rPr>
      </w:pPr>
      <w:r>
        <w:rPr>
          <w:rFonts w:ascii="Arial" w:hAnsi="Arial"/>
          <w:b/>
          <w:sz w:val="20"/>
          <w:lang w:val="es-ES_tradnl"/>
        </w:rPr>
        <w:t>4.5.7. AUDITORIA</w:t>
      </w:r>
      <w:r w:rsidRPr="00473C95">
        <w:rPr>
          <w:rFonts w:ascii="Arial" w:hAnsi="Arial"/>
          <w:b/>
          <w:sz w:val="20"/>
          <w:lang w:val="es-ES_tradnl"/>
        </w:rPr>
        <w:t>, TRABAJO DE CAMPO Y RECOLECCIÓN DE EVIDENCIAS.</w:t>
      </w:r>
    </w:p>
    <w:p w:rsidR="00473C95" w:rsidRPr="00473C95" w:rsidRDefault="00473C95" w:rsidP="00473C95">
      <w:pPr>
        <w:tabs>
          <w:tab w:val="left" w:pos="0"/>
        </w:tabs>
        <w:jc w:val="both"/>
        <w:rPr>
          <w:rFonts w:ascii="Arial" w:hAnsi="Arial"/>
          <w:sz w:val="20"/>
          <w:lang w:val="es-ES_tradnl"/>
        </w:rPr>
      </w:pPr>
    </w:p>
    <w:p w:rsidR="00473C95" w:rsidRPr="00473C95" w:rsidRDefault="00473C95" w:rsidP="00473C95">
      <w:pPr>
        <w:tabs>
          <w:tab w:val="left" w:pos="567"/>
        </w:tabs>
        <w:ind w:left="567"/>
        <w:jc w:val="both"/>
        <w:rPr>
          <w:rFonts w:ascii="Arial" w:hAnsi="Arial"/>
          <w:sz w:val="20"/>
          <w:lang w:val="es-ES_tradnl"/>
        </w:rPr>
      </w:pPr>
      <w:r w:rsidRPr="00473C95">
        <w:rPr>
          <w:rFonts w:ascii="Arial" w:hAnsi="Arial"/>
          <w:sz w:val="20"/>
          <w:lang w:val="es-ES_tradnl"/>
        </w:rPr>
        <w:t xml:space="preserve">Durante la ejecución de la auditoria, la evidencia se reúne a </w:t>
      </w:r>
      <w:proofErr w:type="gramStart"/>
      <w:r w:rsidRPr="00473C95">
        <w:rPr>
          <w:rFonts w:ascii="Arial" w:hAnsi="Arial"/>
          <w:sz w:val="20"/>
          <w:lang w:val="es-ES_tradnl"/>
        </w:rPr>
        <w:t>través  de</w:t>
      </w:r>
      <w:proofErr w:type="gramEnd"/>
      <w:r w:rsidRPr="00473C95">
        <w:rPr>
          <w:rFonts w:ascii="Arial" w:hAnsi="Arial"/>
          <w:sz w:val="20"/>
          <w:lang w:val="es-ES_tradnl"/>
        </w:rPr>
        <w:t xml:space="preserve"> las entrevistas, examen de los documentos, observaciones de las actividades y condiciones de las áreas o procesos de interés. Es conveniente que los indicios que sugieren no conformidades sean anotados e investigados. La información reunida puede ser probada por fuentes independientes a la obtenida por la entrevista directa con el auditado.</w:t>
      </w:r>
    </w:p>
    <w:p w:rsidR="00473C95" w:rsidRPr="00473C95" w:rsidRDefault="00473C95" w:rsidP="00473C95">
      <w:pPr>
        <w:tabs>
          <w:tab w:val="left" w:pos="567"/>
        </w:tabs>
        <w:ind w:left="567" w:firstLine="567"/>
        <w:jc w:val="both"/>
        <w:rPr>
          <w:rFonts w:ascii="Arial" w:hAnsi="Arial"/>
          <w:sz w:val="20"/>
          <w:lang w:val="es-ES_tradnl"/>
        </w:rPr>
      </w:pPr>
    </w:p>
    <w:p w:rsidR="00473C95" w:rsidRPr="00473C95" w:rsidRDefault="00473C95" w:rsidP="00473C95">
      <w:pPr>
        <w:tabs>
          <w:tab w:val="left" w:pos="567"/>
        </w:tabs>
        <w:ind w:left="567"/>
        <w:jc w:val="both"/>
        <w:rPr>
          <w:rFonts w:ascii="Arial" w:hAnsi="Arial"/>
          <w:sz w:val="20"/>
          <w:lang w:val="es-ES_tradnl"/>
        </w:rPr>
      </w:pPr>
      <w:r w:rsidRPr="00473C95">
        <w:rPr>
          <w:rFonts w:ascii="Arial" w:hAnsi="Arial"/>
          <w:sz w:val="20"/>
          <w:lang w:val="es-ES_tradnl"/>
        </w:rPr>
        <w:t xml:space="preserve">La información recolectada durante la auditoria se registra en el formato </w:t>
      </w:r>
      <w:r w:rsidRPr="00473C95">
        <w:rPr>
          <w:rFonts w:ascii="Arial" w:hAnsi="Arial"/>
          <w:b/>
          <w:sz w:val="20"/>
          <w:lang w:val="es-ES_tradnl"/>
        </w:rPr>
        <w:t>F012</w:t>
      </w:r>
      <w:r w:rsidRPr="00473C95">
        <w:rPr>
          <w:rFonts w:ascii="Arial" w:hAnsi="Arial"/>
          <w:sz w:val="20"/>
          <w:lang w:val="es-ES_tradnl"/>
        </w:rPr>
        <w:t xml:space="preserve"> Hallazgos de Auditoria, el cual debe ser firmado por los auditores y los auditados.</w:t>
      </w:r>
    </w:p>
    <w:p w:rsidR="00473C95" w:rsidRDefault="00473C95" w:rsidP="00473C95">
      <w:pPr>
        <w:tabs>
          <w:tab w:val="left" w:pos="567"/>
        </w:tabs>
        <w:ind w:left="567" w:firstLine="567"/>
        <w:jc w:val="both"/>
        <w:rPr>
          <w:rFonts w:ascii="Arial" w:hAnsi="Arial"/>
          <w:sz w:val="18"/>
          <w:lang w:val="es-ES_tradnl"/>
        </w:rPr>
      </w:pPr>
    </w:p>
    <w:p w:rsidR="00473C95" w:rsidRDefault="00473C95" w:rsidP="00473C95">
      <w:pPr>
        <w:tabs>
          <w:tab w:val="left" w:pos="0"/>
        </w:tabs>
        <w:jc w:val="both"/>
        <w:rPr>
          <w:rFonts w:ascii="Arial" w:hAnsi="Arial"/>
          <w:sz w:val="18"/>
          <w:lang w:val="es-ES_tradnl"/>
        </w:rPr>
      </w:pPr>
    </w:p>
    <w:p w:rsidR="00473C95" w:rsidRPr="00CF6AB8" w:rsidRDefault="00473C95" w:rsidP="00473C95">
      <w:pPr>
        <w:tabs>
          <w:tab w:val="left" w:pos="567"/>
        </w:tabs>
        <w:jc w:val="both"/>
        <w:rPr>
          <w:rFonts w:ascii="Arial" w:hAnsi="Arial" w:cs="Arial"/>
          <w:bCs/>
          <w:sz w:val="20"/>
          <w:lang w:val="es-MX"/>
        </w:rPr>
      </w:pPr>
    </w:p>
    <w:p w:rsidR="00255941" w:rsidRPr="00CF6AB8" w:rsidRDefault="00255941" w:rsidP="002765B8">
      <w:pPr>
        <w:tabs>
          <w:tab w:val="left" w:pos="567"/>
        </w:tabs>
        <w:jc w:val="both"/>
        <w:rPr>
          <w:rFonts w:ascii="Arial" w:hAnsi="Arial" w:cs="Arial"/>
          <w:bCs/>
          <w:sz w:val="20"/>
          <w:lang w:val="es-MX"/>
        </w:rPr>
      </w:pPr>
    </w:p>
    <w:p w:rsidR="00255941" w:rsidRPr="00CF6AB8" w:rsidRDefault="00853334" w:rsidP="002765B8">
      <w:pPr>
        <w:numPr>
          <w:ilvl w:val="1"/>
          <w:numId w:val="11"/>
        </w:numPr>
        <w:tabs>
          <w:tab w:val="num" w:pos="426"/>
          <w:tab w:val="left" w:pos="567"/>
          <w:tab w:val="num" w:pos="2160"/>
        </w:tabs>
        <w:jc w:val="both"/>
        <w:rPr>
          <w:rFonts w:ascii="Arial" w:hAnsi="Arial" w:cs="Arial"/>
          <w:b/>
          <w:bCs/>
          <w:color w:val="000000" w:themeColor="text1"/>
          <w:sz w:val="20"/>
          <w:lang w:val="es-MX"/>
        </w:rPr>
      </w:pPr>
      <w:r w:rsidRPr="00CF6AB8">
        <w:rPr>
          <w:rFonts w:ascii="Arial" w:hAnsi="Arial" w:cs="Arial"/>
          <w:b/>
          <w:bCs/>
          <w:color w:val="000000" w:themeColor="text1"/>
          <w:sz w:val="20"/>
          <w:lang w:val="es-MX"/>
        </w:rPr>
        <w:t xml:space="preserve">  </w:t>
      </w:r>
      <w:r w:rsidR="00A3488A" w:rsidRPr="00CF6AB8">
        <w:rPr>
          <w:rFonts w:ascii="Arial" w:hAnsi="Arial" w:cs="Arial"/>
          <w:b/>
          <w:bCs/>
          <w:color w:val="000000" w:themeColor="text1"/>
          <w:sz w:val="20"/>
          <w:lang w:val="es-MX"/>
        </w:rPr>
        <w:t>INFORME  DE LA AUDITORÍ</w:t>
      </w:r>
      <w:r w:rsidR="00255941" w:rsidRPr="00CF6AB8">
        <w:rPr>
          <w:rFonts w:ascii="Arial" w:hAnsi="Arial" w:cs="Arial"/>
          <w:b/>
          <w:bCs/>
          <w:color w:val="000000" w:themeColor="text1"/>
          <w:sz w:val="20"/>
          <w:lang w:val="es-MX"/>
        </w:rPr>
        <w:t>A</w:t>
      </w:r>
    </w:p>
    <w:p w:rsidR="00255941" w:rsidRPr="00CF6AB8" w:rsidRDefault="00255941" w:rsidP="002765B8">
      <w:pPr>
        <w:tabs>
          <w:tab w:val="left" w:pos="567"/>
        </w:tabs>
        <w:ind w:left="720"/>
        <w:jc w:val="both"/>
        <w:rPr>
          <w:rFonts w:ascii="Arial" w:hAnsi="Arial" w:cs="Arial"/>
          <w:bCs/>
          <w:sz w:val="20"/>
          <w:lang w:val="es-MX"/>
        </w:rPr>
      </w:pPr>
    </w:p>
    <w:p w:rsidR="00255941" w:rsidRPr="00CF6AB8" w:rsidRDefault="00255941" w:rsidP="002765B8">
      <w:pPr>
        <w:tabs>
          <w:tab w:val="left" w:pos="567"/>
        </w:tabs>
        <w:ind w:left="567" w:hanging="567"/>
        <w:jc w:val="both"/>
        <w:rPr>
          <w:rFonts w:ascii="Arial" w:hAnsi="Arial" w:cs="Arial"/>
          <w:bCs/>
          <w:sz w:val="20"/>
        </w:rPr>
      </w:pPr>
      <w:r w:rsidRPr="00F2061D">
        <w:rPr>
          <w:rFonts w:ascii="Arial" w:hAnsi="Arial" w:cs="Arial"/>
          <w:b/>
          <w:bCs/>
          <w:sz w:val="20"/>
          <w:lang w:val="es-MX"/>
        </w:rPr>
        <w:t>4.</w:t>
      </w:r>
      <w:r w:rsidRPr="00F2061D">
        <w:rPr>
          <w:rFonts w:ascii="Arial" w:hAnsi="Arial" w:cs="Arial"/>
          <w:b/>
          <w:bCs/>
          <w:sz w:val="20"/>
        </w:rPr>
        <w:t>6.1</w:t>
      </w:r>
      <w:r w:rsidR="005B1F0E" w:rsidRPr="00F2061D">
        <w:rPr>
          <w:rFonts w:ascii="Arial" w:hAnsi="Arial" w:cs="Arial"/>
          <w:b/>
          <w:bCs/>
          <w:sz w:val="20"/>
        </w:rPr>
        <w:t>.</w:t>
      </w:r>
      <w:r w:rsidRPr="00CF6AB8">
        <w:rPr>
          <w:rFonts w:ascii="Arial" w:hAnsi="Arial" w:cs="Arial"/>
          <w:bCs/>
          <w:sz w:val="20"/>
        </w:rPr>
        <w:tab/>
        <w:t>El Informe de la Auditoria debe ser elaborado por el Auditor líder con la colaboración de los Auditores</w:t>
      </w:r>
      <w:r w:rsidR="005B1F0E" w:rsidRPr="00CF6AB8">
        <w:rPr>
          <w:rFonts w:ascii="Arial" w:hAnsi="Arial" w:cs="Arial"/>
          <w:bCs/>
          <w:sz w:val="20"/>
        </w:rPr>
        <w:t xml:space="preserve">. </w:t>
      </w:r>
      <w:r w:rsidRPr="00CF6AB8">
        <w:rPr>
          <w:rFonts w:ascii="Arial" w:hAnsi="Arial" w:cs="Arial"/>
          <w:bCs/>
          <w:sz w:val="20"/>
        </w:rPr>
        <w:t>Todos los puntos verificados durante la Auditoria deben ser registrados, según si corresponden a Conformidades, No Conformidades u Observaciones.</w:t>
      </w:r>
    </w:p>
    <w:p w:rsidR="00255941" w:rsidRPr="00F2061D" w:rsidRDefault="00255941" w:rsidP="002765B8">
      <w:pPr>
        <w:tabs>
          <w:tab w:val="left" w:pos="567"/>
        </w:tabs>
        <w:ind w:left="567" w:hanging="567"/>
        <w:jc w:val="both"/>
        <w:rPr>
          <w:rFonts w:ascii="Arial" w:hAnsi="Arial" w:cs="Arial"/>
          <w:b/>
          <w:bCs/>
          <w:sz w:val="20"/>
        </w:rPr>
      </w:pPr>
    </w:p>
    <w:p w:rsidR="00255941" w:rsidRPr="00CF6AB8" w:rsidRDefault="005B1F0E" w:rsidP="002765B8">
      <w:pPr>
        <w:tabs>
          <w:tab w:val="left" w:pos="567"/>
        </w:tabs>
        <w:ind w:left="567" w:hanging="567"/>
        <w:jc w:val="both"/>
        <w:rPr>
          <w:rFonts w:ascii="Arial" w:hAnsi="Arial" w:cs="Arial"/>
          <w:bCs/>
          <w:sz w:val="20"/>
        </w:rPr>
      </w:pPr>
      <w:r w:rsidRPr="00F2061D">
        <w:rPr>
          <w:rFonts w:ascii="Arial" w:hAnsi="Arial" w:cs="Arial"/>
          <w:b/>
          <w:bCs/>
          <w:sz w:val="20"/>
        </w:rPr>
        <w:t>4</w:t>
      </w:r>
      <w:r w:rsidR="00255941" w:rsidRPr="00F2061D">
        <w:rPr>
          <w:rFonts w:ascii="Arial" w:hAnsi="Arial" w:cs="Arial"/>
          <w:b/>
          <w:bCs/>
          <w:sz w:val="20"/>
        </w:rPr>
        <w:t>.6.2</w:t>
      </w:r>
      <w:r w:rsidRPr="00F2061D">
        <w:rPr>
          <w:rFonts w:ascii="Arial" w:hAnsi="Arial" w:cs="Arial"/>
          <w:b/>
          <w:bCs/>
          <w:sz w:val="20"/>
        </w:rPr>
        <w:t>.</w:t>
      </w:r>
      <w:r w:rsidR="00255941" w:rsidRPr="00CF6AB8">
        <w:rPr>
          <w:rFonts w:ascii="Arial" w:hAnsi="Arial" w:cs="Arial"/>
          <w:bCs/>
          <w:sz w:val="20"/>
        </w:rPr>
        <w:tab/>
        <w:t>Se debe citar en cada No Conformidad el numeral de la Norma a la cual hacen referencia y/o al procedimiento, instructivo, manual etc. que se encuentra como no cumplimiento.</w:t>
      </w:r>
    </w:p>
    <w:p w:rsidR="00255941" w:rsidRPr="00CF6AB8" w:rsidRDefault="00255941" w:rsidP="002765B8">
      <w:pPr>
        <w:tabs>
          <w:tab w:val="left" w:pos="567"/>
        </w:tabs>
        <w:ind w:left="567" w:hanging="567"/>
        <w:jc w:val="both"/>
        <w:rPr>
          <w:rFonts w:ascii="Arial" w:hAnsi="Arial" w:cs="Arial"/>
          <w:bCs/>
          <w:sz w:val="20"/>
        </w:rPr>
      </w:pPr>
    </w:p>
    <w:p w:rsidR="00255941" w:rsidRPr="00CF6AB8" w:rsidRDefault="005B1F0E" w:rsidP="002765B8">
      <w:pPr>
        <w:tabs>
          <w:tab w:val="left" w:pos="567"/>
        </w:tabs>
        <w:ind w:left="567" w:hanging="567"/>
        <w:jc w:val="both"/>
        <w:rPr>
          <w:rFonts w:ascii="Arial" w:hAnsi="Arial" w:cs="Arial"/>
          <w:bCs/>
          <w:sz w:val="20"/>
        </w:rPr>
      </w:pPr>
      <w:r w:rsidRPr="00F2061D">
        <w:rPr>
          <w:rFonts w:ascii="Arial" w:hAnsi="Arial" w:cs="Arial"/>
          <w:b/>
          <w:bCs/>
          <w:sz w:val="20"/>
        </w:rPr>
        <w:t>4</w:t>
      </w:r>
      <w:r w:rsidR="00255941" w:rsidRPr="00F2061D">
        <w:rPr>
          <w:rFonts w:ascii="Arial" w:hAnsi="Arial" w:cs="Arial"/>
          <w:b/>
          <w:bCs/>
          <w:sz w:val="20"/>
        </w:rPr>
        <w:t>.6.3</w:t>
      </w:r>
      <w:r w:rsidRPr="00F2061D">
        <w:rPr>
          <w:rFonts w:ascii="Arial" w:hAnsi="Arial" w:cs="Arial"/>
          <w:b/>
          <w:bCs/>
          <w:sz w:val="20"/>
        </w:rPr>
        <w:t>.</w:t>
      </w:r>
      <w:r w:rsidR="00255941" w:rsidRPr="00CF6AB8">
        <w:rPr>
          <w:rFonts w:ascii="Arial" w:hAnsi="Arial" w:cs="Arial"/>
          <w:bCs/>
          <w:sz w:val="20"/>
        </w:rPr>
        <w:tab/>
        <w:t xml:space="preserve">En caso de encontrarse No Conformidades el equipo auditor deberá </w:t>
      </w:r>
      <w:r w:rsidRPr="00CF6AB8">
        <w:rPr>
          <w:rFonts w:ascii="Arial" w:hAnsi="Arial" w:cs="Arial"/>
          <w:bCs/>
          <w:sz w:val="20"/>
        </w:rPr>
        <w:t>registrar la información y hacer la Solicitud de Acción Correctiva</w:t>
      </w:r>
      <w:r w:rsidR="00255941" w:rsidRPr="00CF6AB8">
        <w:rPr>
          <w:rFonts w:ascii="Arial" w:hAnsi="Arial" w:cs="Arial"/>
          <w:bCs/>
          <w:sz w:val="20"/>
        </w:rPr>
        <w:t xml:space="preserve">, para cada una de las No Conformidades encontradas.  </w:t>
      </w:r>
    </w:p>
    <w:p w:rsidR="00255941" w:rsidRDefault="00255941" w:rsidP="002765B8">
      <w:pPr>
        <w:tabs>
          <w:tab w:val="left" w:pos="567"/>
        </w:tabs>
        <w:ind w:left="567" w:hanging="567"/>
        <w:jc w:val="both"/>
        <w:rPr>
          <w:rFonts w:ascii="Arial" w:hAnsi="Arial" w:cs="Arial"/>
          <w:bCs/>
          <w:sz w:val="20"/>
        </w:rPr>
      </w:pPr>
    </w:p>
    <w:p w:rsidR="00473C95" w:rsidRPr="00CF6AB8" w:rsidRDefault="00473C95" w:rsidP="002765B8">
      <w:pPr>
        <w:tabs>
          <w:tab w:val="left" w:pos="567"/>
        </w:tabs>
        <w:ind w:left="567" w:hanging="567"/>
        <w:jc w:val="both"/>
        <w:rPr>
          <w:rFonts w:ascii="Arial" w:hAnsi="Arial" w:cs="Arial"/>
          <w:bCs/>
          <w:sz w:val="20"/>
        </w:rPr>
      </w:pPr>
    </w:p>
    <w:p w:rsidR="00255941" w:rsidRPr="00CF6AB8" w:rsidRDefault="005B1F0E" w:rsidP="002765B8">
      <w:pPr>
        <w:tabs>
          <w:tab w:val="left" w:pos="567"/>
        </w:tabs>
        <w:ind w:left="567" w:hanging="567"/>
        <w:jc w:val="both"/>
        <w:rPr>
          <w:rFonts w:ascii="Arial" w:hAnsi="Arial" w:cs="Arial"/>
          <w:bCs/>
          <w:sz w:val="20"/>
        </w:rPr>
      </w:pPr>
      <w:r w:rsidRPr="00F2061D">
        <w:rPr>
          <w:rFonts w:ascii="Arial" w:hAnsi="Arial" w:cs="Arial"/>
          <w:b/>
          <w:bCs/>
          <w:sz w:val="20"/>
        </w:rPr>
        <w:t>4.6.4</w:t>
      </w:r>
      <w:r w:rsidRPr="00CF6AB8">
        <w:rPr>
          <w:rFonts w:ascii="Arial" w:hAnsi="Arial" w:cs="Arial"/>
          <w:bCs/>
          <w:sz w:val="20"/>
        </w:rPr>
        <w:t xml:space="preserve">. </w:t>
      </w:r>
      <w:r w:rsidR="00255941" w:rsidRPr="00CF6AB8">
        <w:rPr>
          <w:rFonts w:ascii="Arial" w:hAnsi="Arial" w:cs="Arial"/>
          <w:bCs/>
          <w:sz w:val="20"/>
        </w:rPr>
        <w:t>Es responsabilidad del Auditor Líder enviar el Informe de la Auditoria, dentro los 5 días hábiles siguientes a la fecha de la Auditoria. Igualmente</w:t>
      </w:r>
      <w:proofErr w:type="gramStart"/>
      <w:r w:rsidR="00255941" w:rsidRPr="00CF6AB8">
        <w:rPr>
          <w:rFonts w:ascii="Arial" w:hAnsi="Arial" w:cs="Arial"/>
          <w:bCs/>
          <w:sz w:val="20"/>
        </w:rPr>
        <w:t>,  en</w:t>
      </w:r>
      <w:proofErr w:type="gramEnd"/>
      <w:r w:rsidR="00255941" w:rsidRPr="00CF6AB8">
        <w:rPr>
          <w:rFonts w:ascii="Arial" w:hAnsi="Arial" w:cs="Arial"/>
          <w:bCs/>
          <w:sz w:val="20"/>
        </w:rPr>
        <w:t xml:space="preserve"> caso de encontrarse No Conformidades, las solicitudes de Acción Correctiva deben enviarse conjuntamente con el informe de </w:t>
      </w:r>
      <w:r w:rsidRPr="00CF6AB8">
        <w:rPr>
          <w:rFonts w:ascii="Arial" w:hAnsi="Arial" w:cs="Arial"/>
          <w:bCs/>
          <w:sz w:val="20"/>
        </w:rPr>
        <w:t>Auditoría</w:t>
      </w:r>
      <w:r w:rsidR="00255941" w:rsidRPr="00CF6AB8">
        <w:rPr>
          <w:rFonts w:ascii="Arial" w:hAnsi="Arial" w:cs="Arial"/>
          <w:bCs/>
          <w:sz w:val="20"/>
        </w:rPr>
        <w:t xml:space="preserve">. Si el equipo Auditor determina con razones justificadas que no podrá enviar el informe dentro de éstos 5 días hábiles, debe comunicarlo en la reunión de cierre a los Auditados y luego al Coordinador del Sistema de Gestión </w:t>
      </w:r>
      <w:r w:rsidRPr="00CF6AB8">
        <w:rPr>
          <w:rFonts w:ascii="Arial" w:hAnsi="Arial" w:cs="Arial"/>
          <w:bCs/>
          <w:sz w:val="20"/>
        </w:rPr>
        <w:t>de Electroindustrial</w:t>
      </w:r>
      <w:r w:rsidR="00255941" w:rsidRPr="00CF6AB8">
        <w:rPr>
          <w:rFonts w:ascii="Arial" w:hAnsi="Arial" w:cs="Arial"/>
          <w:bCs/>
          <w:sz w:val="20"/>
        </w:rPr>
        <w:t>, definiendo la fecha en que dará cumplimiento a la entrega del Informe.</w:t>
      </w:r>
    </w:p>
    <w:p w:rsidR="00255941" w:rsidRPr="00CF6AB8" w:rsidRDefault="00255941" w:rsidP="002765B8">
      <w:pPr>
        <w:tabs>
          <w:tab w:val="left" w:pos="567"/>
        </w:tabs>
        <w:ind w:left="567" w:hanging="567"/>
        <w:jc w:val="both"/>
        <w:rPr>
          <w:rFonts w:ascii="Arial" w:hAnsi="Arial" w:cs="Arial"/>
          <w:bCs/>
          <w:sz w:val="20"/>
        </w:rPr>
      </w:pPr>
      <w:r w:rsidRPr="00CF6AB8">
        <w:rPr>
          <w:rFonts w:ascii="Arial" w:hAnsi="Arial" w:cs="Arial"/>
          <w:bCs/>
          <w:sz w:val="20"/>
        </w:rPr>
        <w:t xml:space="preserve"> </w:t>
      </w:r>
    </w:p>
    <w:p w:rsidR="00255941" w:rsidRPr="00CF6AB8" w:rsidRDefault="005B1F0E" w:rsidP="002765B8">
      <w:pPr>
        <w:tabs>
          <w:tab w:val="left" w:pos="567"/>
        </w:tabs>
        <w:ind w:left="567" w:hanging="567"/>
        <w:jc w:val="both"/>
        <w:rPr>
          <w:rFonts w:ascii="Arial" w:hAnsi="Arial" w:cs="Arial"/>
          <w:bCs/>
          <w:sz w:val="20"/>
        </w:rPr>
      </w:pPr>
      <w:r w:rsidRPr="00F2061D">
        <w:rPr>
          <w:rFonts w:ascii="Arial" w:hAnsi="Arial" w:cs="Arial"/>
          <w:b/>
          <w:bCs/>
          <w:sz w:val="20"/>
        </w:rPr>
        <w:t>4.6.5.</w:t>
      </w:r>
      <w:r w:rsidR="00255941" w:rsidRPr="00CF6AB8">
        <w:rPr>
          <w:rFonts w:ascii="Arial" w:hAnsi="Arial" w:cs="Arial"/>
          <w:bCs/>
          <w:sz w:val="20"/>
        </w:rPr>
        <w:tab/>
        <w:t>La dist</w:t>
      </w:r>
      <w:r w:rsidR="00B54595" w:rsidRPr="00CF6AB8">
        <w:rPr>
          <w:rFonts w:ascii="Arial" w:hAnsi="Arial" w:cs="Arial"/>
          <w:bCs/>
          <w:sz w:val="20"/>
        </w:rPr>
        <w:t>ribución del Informe y de las Solicitudes</w:t>
      </w:r>
      <w:r w:rsidR="00255941" w:rsidRPr="00CF6AB8">
        <w:rPr>
          <w:rFonts w:ascii="Arial" w:hAnsi="Arial" w:cs="Arial"/>
          <w:bCs/>
          <w:sz w:val="20"/>
        </w:rPr>
        <w:t xml:space="preserve"> de Acción Correctiva se realizará a través de e-mail, dirigido al dueño del proceso y a los auditados y con copia al Coordinador del Sistema de Gestión </w:t>
      </w:r>
      <w:r w:rsidRPr="00CF6AB8">
        <w:rPr>
          <w:rFonts w:ascii="Arial" w:hAnsi="Arial" w:cs="Arial"/>
          <w:bCs/>
          <w:sz w:val="20"/>
        </w:rPr>
        <w:t>de Electroindustrial</w:t>
      </w:r>
      <w:r w:rsidR="00255941" w:rsidRPr="00CF6AB8">
        <w:rPr>
          <w:rFonts w:ascii="Arial" w:hAnsi="Arial" w:cs="Arial"/>
          <w:bCs/>
          <w:sz w:val="20"/>
        </w:rPr>
        <w:t>.</w:t>
      </w:r>
    </w:p>
    <w:p w:rsidR="00255941" w:rsidRPr="00CF6AB8" w:rsidRDefault="00255941" w:rsidP="002765B8">
      <w:pPr>
        <w:tabs>
          <w:tab w:val="left" w:pos="567"/>
        </w:tabs>
        <w:ind w:left="567" w:hanging="567"/>
        <w:jc w:val="both"/>
        <w:rPr>
          <w:rFonts w:ascii="Arial" w:hAnsi="Arial" w:cs="Arial"/>
          <w:bCs/>
          <w:sz w:val="20"/>
        </w:rPr>
      </w:pPr>
    </w:p>
    <w:p w:rsidR="00255941" w:rsidRPr="00CF6AB8" w:rsidRDefault="005B1F0E" w:rsidP="002765B8">
      <w:pPr>
        <w:tabs>
          <w:tab w:val="left" w:pos="567"/>
        </w:tabs>
        <w:ind w:left="567" w:hanging="567"/>
        <w:jc w:val="both"/>
        <w:rPr>
          <w:rFonts w:ascii="Arial" w:hAnsi="Arial" w:cs="Arial"/>
          <w:bCs/>
          <w:sz w:val="20"/>
        </w:rPr>
      </w:pPr>
      <w:r w:rsidRPr="00F2061D">
        <w:rPr>
          <w:rFonts w:ascii="Arial" w:hAnsi="Arial" w:cs="Arial"/>
          <w:b/>
          <w:bCs/>
          <w:sz w:val="20"/>
        </w:rPr>
        <w:t>4.6.6.</w:t>
      </w:r>
      <w:r w:rsidR="00255941" w:rsidRPr="00CF6AB8">
        <w:rPr>
          <w:rFonts w:ascii="Arial" w:hAnsi="Arial" w:cs="Arial"/>
          <w:bCs/>
          <w:sz w:val="20"/>
        </w:rPr>
        <w:tab/>
        <w:t>El</w:t>
      </w:r>
      <w:r w:rsidR="00B54595" w:rsidRPr="00CF6AB8">
        <w:rPr>
          <w:rFonts w:ascii="Arial" w:hAnsi="Arial" w:cs="Arial"/>
          <w:bCs/>
          <w:sz w:val="20"/>
        </w:rPr>
        <w:t xml:space="preserve"> Informe y las Solicitudes</w:t>
      </w:r>
      <w:r w:rsidR="00255941" w:rsidRPr="00CF6AB8">
        <w:rPr>
          <w:rFonts w:ascii="Arial" w:hAnsi="Arial" w:cs="Arial"/>
          <w:bCs/>
          <w:sz w:val="20"/>
        </w:rPr>
        <w:t xml:space="preserve"> de Acción Correctiva son publicados en la Intranet en la página del Sistema d</w:t>
      </w:r>
      <w:r w:rsidRPr="00CF6AB8">
        <w:rPr>
          <w:rFonts w:ascii="Arial" w:hAnsi="Arial" w:cs="Arial"/>
          <w:bCs/>
          <w:sz w:val="20"/>
        </w:rPr>
        <w:t>e Gestión de Calidad, Seguridad y</w:t>
      </w:r>
      <w:r w:rsidR="00255941" w:rsidRPr="00CF6AB8">
        <w:rPr>
          <w:rFonts w:ascii="Arial" w:hAnsi="Arial" w:cs="Arial"/>
          <w:bCs/>
          <w:sz w:val="20"/>
        </w:rPr>
        <w:t xml:space="preserve"> Salud</w:t>
      </w:r>
      <w:r w:rsidRPr="00CF6AB8">
        <w:rPr>
          <w:rFonts w:ascii="Arial" w:hAnsi="Arial" w:cs="Arial"/>
          <w:bCs/>
          <w:sz w:val="20"/>
        </w:rPr>
        <w:t xml:space="preserve"> Ocupacional de Electroindustrial</w:t>
      </w:r>
      <w:r w:rsidR="00255941" w:rsidRPr="00CF6AB8">
        <w:rPr>
          <w:rFonts w:ascii="Arial" w:hAnsi="Arial" w:cs="Arial"/>
          <w:bCs/>
          <w:sz w:val="20"/>
        </w:rPr>
        <w:t xml:space="preserve">, por parte del Coordinador del Sistema de Gestión. En esta sección puede ser consultado de forma permanente el informe de la auditoria y el status de las No Conformidades y/o Observaciones. </w:t>
      </w:r>
    </w:p>
    <w:p w:rsidR="00255941" w:rsidRPr="00CF6AB8" w:rsidRDefault="00255941" w:rsidP="002765B8">
      <w:pPr>
        <w:tabs>
          <w:tab w:val="left" w:pos="567"/>
        </w:tabs>
        <w:ind w:left="567" w:hanging="567"/>
        <w:jc w:val="both"/>
        <w:rPr>
          <w:rFonts w:ascii="Arial" w:hAnsi="Arial" w:cs="Arial"/>
          <w:bCs/>
          <w:sz w:val="20"/>
        </w:rPr>
      </w:pPr>
    </w:p>
    <w:p w:rsidR="00255941" w:rsidRDefault="005B1F0E" w:rsidP="002765B8">
      <w:pPr>
        <w:tabs>
          <w:tab w:val="left" w:pos="567"/>
        </w:tabs>
        <w:ind w:left="567" w:hanging="567"/>
        <w:jc w:val="both"/>
        <w:rPr>
          <w:rFonts w:ascii="Arial" w:hAnsi="Arial" w:cs="Arial"/>
          <w:bCs/>
          <w:sz w:val="20"/>
        </w:rPr>
      </w:pPr>
      <w:r w:rsidRPr="00F2061D">
        <w:rPr>
          <w:rFonts w:ascii="Arial" w:hAnsi="Arial" w:cs="Arial"/>
          <w:b/>
          <w:bCs/>
          <w:sz w:val="20"/>
        </w:rPr>
        <w:t>4.6.7.</w:t>
      </w:r>
      <w:r w:rsidRPr="00CF6AB8">
        <w:rPr>
          <w:rFonts w:ascii="Arial" w:hAnsi="Arial" w:cs="Arial"/>
          <w:bCs/>
          <w:sz w:val="20"/>
        </w:rPr>
        <w:t xml:space="preserve"> </w:t>
      </w:r>
      <w:r w:rsidR="00255941" w:rsidRPr="00CF6AB8">
        <w:rPr>
          <w:rFonts w:ascii="Arial" w:hAnsi="Arial" w:cs="Arial"/>
          <w:bCs/>
          <w:sz w:val="20"/>
        </w:rPr>
        <w:t xml:space="preserve">El acceso a esta información </w:t>
      </w:r>
      <w:r w:rsidRPr="00CF6AB8">
        <w:rPr>
          <w:rFonts w:ascii="Arial" w:hAnsi="Arial" w:cs="Arial"/>
          <w:bCs/>
          <w:sz w:val="20"/>
        </w:rPr>
        <w:t>está</w:t>
      </w:r>
      <w:r w:rsidR="00255941" w:rsidRPr="00CF6AB8">
        <w:rPr>
          <w:rFonts w:ascii="Arial" w:hAnsi="Arial" w:cs="Arial"/>
          <w:bCs/>
          <w:sz w:val="20"/>
        </w:rPr>
        <w:t xml:space="preserve"> restringido de acuerdo a los perfiles definidos en la estructura de seguridad de la Intranet, según el proceso y auditoria en particular. Tienen acceso el Equipo Auditor y los Auditados de la auditoria específica. </w:t>
      </w:r>
    </w:p>
    <w:p w:rsidR="00473C95" w:rsidRDefault="00473C95" w:rsidP="002765B8">
      <w:pPr>
        <w:tabs>
          <w:tab w:val="left" w:pos="567"/>
        </w:tabs>
        <w:ind w:left="567" w:hanging="567"/>
        <w:jc w:val="both"/>
        <w:rPr>
          <w:rFonts w:ascii="Arial" w:hAnsi="Arial" w:cs="Arial"/>
          <w:bCs/>
          <w:sz w:val="20"/>
        </w:rPr>
      </w:pPr>
    </w:p>
    <w:p w:rsidR="00473C95" w:rsidRPr="00473C95" w:rsidRDefault="00473C95" w:rsidP="00473C95">
      <w:pPr>
        <w:tabs>
          <w:tab w:val="left" w:pos="567"/>
        </w:tabs>
        <w:ind w:left="567" w:hanging="567"/>
        <w:jc w:val="both"/>
        <w:rPr>
          <w:rFonts w:ascii="Arial" w:hAnsi="Arial" w:cs="Arial"/>
          <w:bCs/>
          <w:sz w:val="20"/>
        </w:rPr>
      </w:pPr>
      <w:r w:rsidRPr="00473C95">
        <w:rPr>
          <w:rFonts w:ascii="Arial" w:hAnsi="Arial" w:cs="Arial"/>
          <w:b/>
          <w:bCs/>
          <w:sz w:val="20"/>
        </w:rPr>
        <w:t>4.6.8.</w:t>
      </w:r>
      <w:r>
        <w:rPr>
          <w:rFonts w:ascii="Arial" w:hAnsi="Arial" w:cs="Arial"/>
          <w:bCs/>
          <w:sz w:val="20"/>
        </w:rPr>
        <w:t xml:space="preserve"> </w:t>
      </w:r>
      <w:r w:rsidRPr="00473C95">
        <w:rPr>
          <w:rFonts w:ascii="Arial" w:hAnsi="Arial"/>
          <w:sz w:val="20"/>
          <w:lang w:val="es-ES_tradnl"/>
        </w:rPr>
        <w:t>El auditor líder junto con el equipo de auditores internos elaboran el informe para la Dirección Administrativa y para los auditados según el formato F013 Informe de Auditoría Interna.</w:t>
      </w:r>
    </w:p>
    <w:p w:rsidR="00995E80" w:rsidRPr="00473C95" w:rsidRDefault="00995E80" w:rsidP="002765B8">
      <w:pPr>
        <w:tabs>
          <w:tab w:val="left" w:pos="567"/>
        </w:tabs>
        <w:ind w:left="567" w:hanging="567"/>
        <w:jc w:val="both"/>
        <w:rPr>
          <w:rFonts w:ascii="Arial" w:hAnsi="Arial" w:cs="Arial"/>
          <w:bCs/>
          <w:sz w:val="20"/>
          <w:lang w:val="es-ES_tradnl"/>
        </w:rPr>
      </w:pPr>
    </w:p>
    <w:p w:rsidR="00A3488A" w:rsidRPr="00CF6AB8" w:rsidRDefault="00A3488A" w:rsidP="00CF6AB8">
      <w:pPr>
        <w:jc w:val="both"/>
        <w:rPr>
          <w:rFonts w:ascii="Arial" w:hAnsi="Arial" w:cs="Arial"/>
          <w:bCs/>
          <w:sz w:val="20"/>
        </w:rPr>
      </w:pPr>
    </w:p>
    <w:p w:rsidR="00A3488A" w:rsidRPr="00CF6AB8" w:rsidRDefault="00A3488A" w:rsidP="00CF6AB8">
      <w:pPr>
        <w:pStyle w:val="Prrafodelista"/>
        <w:numPr>
          <w:ilvl w:val="1"/>
          <w:numId w:val="12"/>
        </w:numPr>
        <w:ind w:left="0" w:firstLine="0"/>
        <w:jc w:val="both"/>
        <w:rPr>
          <w:rFonts w:ascii="Arial" w:hAnsi="Arial" w:cs="Arial"/>
          <w:b/>
          <w:bCs/>
          <w:sz w:val="20"/>
        </w:rPr>
      </w:pPr>
      <w:r w:rsidRPr="00CF6AB8">
        <w:rPr>
          <w:rFonts w:ascii="Arial" w:hAnsi="Arial" w:cs="Arial"/>
          <w:b/>
          <w:bCs/>
          <w:sz w:val="20"/>
        </w:rPr>
        <w:t>REUNIÓN DE CIERRE DE LA AUDITORÍA</w:t>
      </w:r>
    </w:p>
    <w:p w:rsidR="00A3488A" w:rsidRPr="00CF6AB8" w:rsidRDefault="00A3488A" w:rsidP="00CF6AB8">
      <w:pPr>
        <w:pStyle w:val="Prrafodelista"/>
        <w:ind w:left="0"/>
        <w:jc w:val="both"/>
        <w:rPr>
          <w:rFonts w:ascii="Arial" w:hAnsi="Arial" w:cs="Arial"/>
          <w:bCs/>
          <w:sz w:val="20"/>
        </w:rPr>
      </w:pPr>
    </w:p>
    <w:p w:rsidR="00A3488A" w:rsidRDefault="00A3488A" w:rsidP="00CF6AB8">
      <w:pPr>
        <w:pStyle w:val="Prrafodelista"/>
        <w:ind w:left="0"/>
        <w:jc w:val="both"/>
        <w:rPr>
          <w:rFonts w:ascii="Arial" w:hAnsi="Arial" w:cs="Arial"/>
          <w:bCs/>
          <w:sz w:val="20"/>
          <w:lang w:val="es-ES_tradnl"/>
        </w:rPr>
      </w:pPr>
      <w:r w:rsidRPr="00CF6AB8">
        <w:rPr>
          <w:rFonts w:ascii="Arial" w:hAnsi="Arial" w:cs="Arial"/>
          <w:bCs/>
          <w:sz w:val="20"/>
          <w:lang w:val="es-ES_tradnl"/>
        </w:rPr>
        <w:t xml:space="preserve">La reunión de cierre, se realiza junto a los responsables de proceso y su principal propósito es presentar las observaciones de la auditoría buscando que se asegure la </w:t>
      </w:r>
      <w:r w:rsidR="00F2061D" w:rsidRPr="00CF6AB8">
        <w:rPr>
          <w:rFonts w:ascii="Arial" w:hAnsi="Arial" w:cs="Arial"/>
          <w:bCs/>
          <w:sz w:val="20"/>
          <w:lang w:val="es-ES_tradnl"/>
        </w:rPr>
        <w:t>comprensión de</w:t>
      </w:r>
      <w:r w:rsidRPr="00CF6AB8">
        <w:rPr>
          <w:rFonts w:ascii="Arial" w:hAnsi="Arial" w:cs="Arial"/>
          <w:bCs/>
          <w:sz w:val="20"/>
          <w:lang w:val="es-ES_tradnl"/>
        </w:rPr>
        <w:t xml:space="preserve"> los resultados de la misma. </w:t>
      </w:r>
    </w:p>
    <w:p w:rsidR="00A3488A" w:rsidRPr="00CF6AB8" w:rsidRDefault="00A3488A" w:rsidP="00CF6AB8">
      <w:pPr>
        <w:pStyle w:val="Prrafodelista"/>
        <w:ind w:left="0"/>
        <w:jc w:val="both"/>
        <w:rPr>
          <w:rFonts w:ascii="Arial" w:hAnsi="Arial" w:cs="Arial"/>
          <w:bCs/>
          <w:sz w:val="20"/>
          <w:lang w:val="es-ES_tradnl"/>
        </w:rPr>
      </w:pPr>
    </w:p>
    <w:p w:rsidR="00A3488A" w:rsidRPr="00CF6AB8" w:rsidRDefault="00A3488A" w:rsidP="00CF6AB8">
      <w:pPr>
        <w:pStyle w:val="Prrafodelista"/>
        <w:ind w:left="0"/>
        <w:jc w:val="both"/>
        <w:rPr>
          <w:rFonts w:ascii="Arial" w:hAnsi="Arial" w:cs="Arial"/>
          <w:bCs/>
          <w:sz w:val="20"/>
          <w:lang w:val="es-ES_tradnl"/>
        </w:rPr>
      </w:pPr>
      <w:r w:rsidRPr="00CF6AB8">
        <w:rPr>
          <w:rFonts w:ascii="Arial" w:hAnsi="Arial" w:cs="Arial"/>
          <w:bCs/>
          <w:sz w:val="20"/>
          <w:lang w:val="es-ES_tradnl"/>
        </w:rPr>
        <w:t xml:space="preserve">Lo anterior se realiza si se audito más de tres (3) procesos del Sistema de Calidad o de Seguridad industrial y Salud Ocupacional en la misma Fecha, registrando dicha reunión en el Formato “Minuta de Reunión”. </w:t>
      </w:r>
      <w:r w:rsidR="0005504F" w:rsidRPr="0005504F">
        <w:rPr>
          <w:rFonts w:ascii="Arial" w:hAnsi="Arial" w:cs="Arial"/>
          <w:b/>
          <w:bCs/>
          <w:sz w:val="20"/>
          <w:lang w:val="es-ES_tradnl"/>
        </w:rPr>
        <w:t>F011</w:t>
      </w:r>
    </w:p>
    <w:p w:rsidR="00A3488A" w:rsidRDefault="00A3488A" w:rsidP="00CF6AB8">
      <w:pPr>
        <w:pStyle w:val="Prrafodelista"/>
        <w:ind w:left="0"/>
        <w:jc w:val="both"/>
        <w:rPr>
          <w:rFonts w:ascii="Arial" w:hAnsi="Arial" w:cs="Arial"/>
          <w:bCs/>
          <w:sz w:val="20"/>
          <w:lang w:val="es-ES_tradnl"/>
        </w:rPr>
      </w:pPr>
      <w:r w:rsidRPr="00CF6AB8">
        <w:rPr>
          <w:rFonts w:ascii="Arial" w:hAnsi="Arial" w:cs="Arial"/>
          <w:bCs/>
          <w:sz w:val="20"/>
          <w:lang w:val="es-ES_tradnl"/>
        </w:rPr>
        <w:t>Cuando se auditan menos de tres (3) procesos del S.G.C. o S&amp;SO, no se realiza la reunión de cierre, los detalles de los resultados de la auditoria son explicados por el auditor interno una vez se haya elaborado el Informe de la auditoria.</w:t>
      </w:r>
    </w:p>
    <w:p w:rsidR="0005504F" w:rsidRDefault="0005504F" w:rsidP="00CF6AB8">
      <w:pPr>
        <w:pStyle w:val="Prrafodelista"/>
        <w:ind w:left="0"/>
        <w:jc w:val="both"/>
        <w:rPr>
          <w:rFonts w:ascii="Arial" w:hAnsi="Arial" w:cs="Arial"/>
          <w:bCs/>
          <w:sz w:val="20"/>
          <w:lang w:val="es-ES_tradnl"/>
        </w:rPr>
      </w:pPr>
    </w:p>
    <w:p w:rsidR="0005504F" w:rsidRPr="0005504F" w:rsidRDefault="0005504F" w:rsidP="0005504F">
      <w:pPr>
        <w:tabs>
          <w:tab w:val="left" w:pos="567"/>
        </w:tabs>
        <w:ind w:left="567" w:firstLine="567"/>
        <w:jc w:val="both"/>
        <w:rPr>
          <w:rFonts w:ascii="Arial" w:hAnsi="Arial"/>
          <w:sz w:val="20"/>
          <w:lang w:val="es-ES_tradnl"/>
        </w:rPr>
      </w:pPr>
    </w:p>
    <w:p w:rsidR="0005504F" w:rsidRDefault="0005504F" w:rsidP="0005504F">
      <w:pPr>
        <w:tabs>
          <w:tab w:val="left" w:pos="567"/>
        </w:tabs>
        <w:ind w:left="567"/>
        <w:jc w:val="both"/>
        <w:rPr>
          <w:rFonts w:ascii="Arial" w:hAnsi="Arial"/>
          <w:sz w:val="20"/>
          <w:lang w:val="es-ES_tradnl"/>
        </w:rPr>
      </w:pPr>
    </w:p>
    <w:p w:rsidR="0005504F" w:rsidRDefault="0005504F" w:rsidP="0005504F">
      <w:pPr>
        <w:pStyle w:val="Prrafodelista"/>
        <w:tabs>
          <w:tab w:val="left" w:pos="567"/>
        </w:tabs>
        <w:ind w:left="0" w:firstLine="567"/>
        <w:jc w:val="both"/>
        <w:rPr>
          <w:rFonts w:ascii="Arial" w:hAnsi="Arial" w:cs="Arial"/>
          <w:sz w:val="20"/>
          <w:lang w:val="es-ES_tradnl"/>
        </w:rPr>
      </w:pPr>
    </w:p>
    <w:p w:rsidR="0005504F" w:rsidRDefault="0005504F" w:rsidP="0005504F">
      <w:pPr>
        <w:pStyle w:val="Prrafodelista"/>
        <w:ind w:left="0" w:firstLine="567"/>
        <w:jc w:val="both"/>
        <w:rPr>
          <w:rFonts w:ascii="Arial" w:hAnsi="Arial" w:cs="Arial"/>
          <w:bCs/>
          <w:sz w:val="20"/>
          <w:lang w:val="es-ES_tradnl"/>
        </w:rPr>
      </w:pPr>
    </w:p>
    <w:p w:rsidR="0005504F" w:rsidRDefault="0005504F" w:rsidP="00CF6AB8">
      <w:pPr>
        <w:pStyle w:val="Prrafodelista"/>
        <w:ind w:left="0"/>
        <w:jc w:val="both"/>
        <w:rPr>
          <w:rFonts w:ascii="Arial" w:hAnsi="Arial" w:cs="Arial"/>
          <w:bCs/>
          <w:sz w:val="20"/>
          <w:lang w:val="es-ES_tradnl"/>
        </w:rPr>
      </w:pPr>
    </w:p>
    <w:p w:rsidR="0005504F" w:rsidRPr="00CF6AB8" w:rsidRDefault="0005504F" w:rsidP="00CF6AB8">
      <w:pPr>
        <w:pStyle w:val="Prrafodelista"/>
        <w:ind w:left="0"/>
        <w:jc w:val="both"/>
        <w:rPr>
          <w:rFonts w:ascii="Arial" w:hAnsi="Arial" w:cs="Arial"/>
          <w:bCs/>
          <w:sz w:val="20"/>
          <w:lang w:val="es-ES_tradnl"/>
        </w:rPr>
      </w:pPr>
    </w:p>
    <w:p w:rsidR="00853334" w:rsidRPr="00CF6AB8" w:rsidRDefault="00853334" w:rsidP="00CF6AB8">
      <w:pPr>
        <w:jc w:val="both"/>
        <w:rPr>
          <w:rFonts w:ascii="Arial" w:hAnsi="Arial" w:cs="Arial"/>
          <w:bCs/>
          <w:sz w:val="20"/>
          <w:lang w:val="es-ES_tradnl"/>
        </w:rPr>
      </w:pPr>
    </w:p>
    <w:p w:rsidR="00853334" w:rsidRPr="00CF6AB8" w:rsidRDefault="00853334" w:rsidP="00CF6AB8">
      <w:pPr>
        <w:pStyle w:val="Prrafodelista"/>
        <w:numPr>
          <w:ilvl w:val="1"/>
          <w:numId w:val="12"/>
        </w:numPr>
        <w:jc w:val="both"/>
        <w:rPr>
          <w:rFonts w:ascii="Arial" w:hAnsi="Arial" w:cs="Arial"/>
          <w:b/>
          <w:sz w:val="20"/>
        </w:rPr>
      </w:pPr>
      <w:r w:rsidRPr="00CF6AB8">
        <w:rPr>
          <w:rFonts w:ascii="Arial" w:hAnsi="Arial" w:cs="Arial"/>
          <w:b/>
          <w:sz w:val="20"/>
        </w:rPr>
        <w:t>PLAN DE ACCIONES CORRECTIVAS</w:t>
      </w:r>
      <w:r w:rsidR="005B7374" w:rsidRPr="00CF6AB8">
        <w:rPr>
          <w:rFonts w:ascii="Arial" w:hAnsi="Arial" w:cs="Arial"/>
          <w:b/>
          <w:sz w:val="20"/>
        </w:rPr>
        <w:t xml:space="preserve"> Y PREVENTIVAS</w:t>
      </w:r>
    </w:p>
    <w:p w:rsidR="00853334" w:rsidRPr="00CF6AB8" w:rsidRDefault="00853334" w:rsidP="00CF6AB8">
      <w:pPr>
        <w:pStyle w:val="Prrafodelista"/>
        <w:jc w:val="both"/>
        <w:rPr>
          <w:rFonts w:ascii="Arial" w:hAnsi="Arial" w:cs="Arial"/>
          <w:bCs/>
          <w:sz w:val="20"/>
        </w:rPr>
      </w:pPr>
    </w:p>
    <w:p w:rsidR="00473C95" w:rsidRDefault="00853334" w:rsidP="00995E80">
      <w:pPr>
        <w:jc w:val="both"/>
        <w:rPr>
          <w:rFonts w:ascii="Arial" w:hAnsi="Arial" w:cs="Arial"/>
          <w:bCs/>
          <w:sz w:val="20"/>
          <w:lang w:val="es-ES"/>
        </w:rPr>
      </w:pPr>
      <w:r w:rsidRPr="00995E80">
        <w:rPr>
          <w:rFonts w:ascii="Arial" w:hAnsi="Arial" w:cs="Arial"/>
          <w:bCs/>
          <w:sz w:val="20"/>
          <w:lang w:val="es-ES"/>
        </w:rPr>
        <w:t>A partir del recibo de la Solicitud de Acción Correctiva</w:t>
      </w:r>
      <w:r w:rsidR="00D042AF" w:rsidRPr="00995E80">
        <w:rPr>
          <w:rFonts w:ascii="Arial" w:hAnsi="Arial" w:cs="Arial"/>
          <w:bCs/>
          <w:sz w:val="20"/>
          <w:lang w:val="es-ES"/>
        </w:rPr>
        <w:t xml:space="preserve"> o Preventiva</w:t>
      </w:r>
      <w:r w:rsidRPr="00995E80">
        <w:rPr>
          <w:rFonts w:ascii="Arial" w:hAnsi="Arial" w:cs="Arial"/>
          <w:bCs/>
          <w:sz w:val="20"/>
          <w:lang w:val="es-ES"/>
        </w:rPr>
        <w:t xml:space="preserve"> (en caso de existir), el Gerente del Área o el Dueño del proceso con su equipo de trabajo, debe analizar y definir la causa raíz que origina la No Conformidad </w:t>
      </w:r>
    </w:p>
    <w:p w:rsidR="00473C95" w:rsidRDefault="00473C95" w:rsidP="00995E80">
      <w:pPr>
        <w:jc w:val="both"/>
        <w:rPr>
          <w:rFonts w:ascii="Arial" w:hAnsi="Arial" w:cs="Arial"/>
          <w:bCs/>
          <w:sz w:val="20"/>
          <w:lang w:val="es-ES"/>
        </w:rPr>
      </w:pPr>
    </w:p>
    <w:p w:rsidR="00853334" w:rsidRPr="00995E80" w:rsidRDefault="00853334" w:rsidP="00995E80">
      <w:pPr>
        <w:jc w:val="both"/>
        <w:rPr>
          <w:rFonts w:ascii="Arial" w:hAnsi="Arial" w:cs="Arial"/>
          <w:bCs/>
          <w:sz w:val="20"/>
          <w:lang w:val="es-ES"/>
        </w:rPr>
      </w:pPr>
      <w:r w:rsidRPr="00995E80">
        <w:rPr>
          <w:rFonts w:ascii="Arial" w:hAnsi="Arial" w:cs="Arial"/>
          <w:bCs/>
          <w:sz w:val="20"/>
          <w:lang w:val="es-ES"/>
        </w:rPr>
        <w:t xml:space="preserve">(pueden ser utilizadas diferentes herramientas como las 5 </w:t>
      </w:r>
      <w:proofErr w:type="spellStart"/>
      <w:r w:rsidRPr="00995E80">
        <w:rPr>
          <w:rFonts w:ascii="Arial" w:hAnsi="Arial" w:cs="Arial"/>
          <w:bCs/>
          <w:sz w:val="20"/>
          <w:lang w:val="es-ES"/>
        </w:rPr>
        <w:t>M´s</w:t>
      </w:r>
      <w:proofErr w:type="spellEnd"/>
      <w:r w:rsidRPr="00995E80">
        <w:rPr>
          <w:rFonts w:ascii="Arial" w:hAnsi="Arial" w:cs="Arial"/>
          <w:bCs/>
          <w:sz w:val="20"/>
          <w:lang w:val="es-ES"/>
        </w:rPr>
        <w:t xml:space="preserve">, </w:t>
      </w:r>
      <w:proofErr w:type="spellStart"/>
      <w:r w:rsidRPr="00995E80">
        <w:rPr>
          <w:rFonts w:ascii="Arial" w:hAnsi="Arial" w:cs="Arial"/>
          <w:bCs/>
          <w:sz w:val="20"/>
          <w:lang w:val="es-ES"/>
        </w:rPr>
        <w:t>5W´s</w:t>
      </w:r>
      <w:proofErr w:type="spellEnd"/>
      <w:r w:rsidRPr="00995E80">
        <w:rPr>
          <w:rFonts w:ascii="Arial" w:hAnsi="Arial" w:cs="Arial"/>
          <w:bCs/>
          <w:sz w:val="20"/>
          <w:lang w:val="es-ES"/>
        </w:rPr>
        <w:t xml:space="preserve">, </w:t>
      </w:r>
      <w:proofErr w:type="spellStart"/>
      <w:r w:rsidRPr="00995E80">
        <w:rPr>
          <w:rFonts w:ascii="Arial" w:hAnsi="Arial" w:cs="Arial"/>
          <w:bCs/>
          <w:sz w:val="20"/>
          <w:lang w:val="es-ES"/>
        </w:rPr>
        <w:t>etc</w:t>
      </w:r>
      <w:proofErr w:type="spellEnd"/>
      <w:r w:rsidRPr="00995E80">
        <w:rPr>
          <w:rFonts w:ascii="Arial" w:hAnsi="Arial" w:cs="Arial"/>
          <w:bCs/>
          <w:sz w:val="20"/>
          <w:lang w:val="es-ES"/>
        </w:rPr>
        <w:t xml:space="preserve">) y elaborar un Plan de Acción Correctiva definiendo actividades y fechas de ejecución.  </w:t>
      </w:r>
    </w:p>
    <w:p w:rsidR="00853334" w:rsidRPr="00CF6AB8" w:rsidRDefault="00853334" w:rsidP="00CF6AB8">
      <w:pPr>
        <w:tabs>
          <w:tab w:val="num" w:pos="2160"/>
        </w:tabs>
        <w:ind w:left="567" w:hanging="567"/>
        <w:jc w:val="both"/>
        <w:rPr>
          <w:rFonts w:ascii="Arial" w:hAnsi="Arial" w:cs="Arial"/>
          <w:bCs/>
          <w:sz w:val="20"/>
          <w:lang w:val="es-ES"/>
        </w:rPr>
      </w:pPr>
    </w:p>
    <w:p w:rsidR="00853334" w:rsidRPr="00995E80" w:rsidRDefault="00853334" w:rsidP="00995E80">
      <w:pPr>
        <w:jc w:val="both"/>
        <w:rPr>
          <w:rFonts w:ascii="Arial" w:hAnsi="Arial" w:cs="Arial"/>
          <w:bCs/>
          <w:sz w:val="20"/>
        </w:rPr>
      </w:pPr>
      <w:r w:rsidRPr="00995E80">
        <w:rPr>
          <w:rFonts w:ascii="Arial" w:hAnsi="Arial" w:cs="Arial"/>
          <w:bCs/>
          <w:sz w:val="20"/>
        </w:rPr>
        <w:t>Una vez definidas las causas raíz y el plan de acción correctivo</w:t>
      </w:r>
      <w:r w:rsidR="00D042AF" w:rsidRPr="00995E80">
        <w:rPr>
          <w:rFonts w:ascii="Arial" w:hAnsi="Arial" w:cs="Arial"/>
          <w:bCs/>
          <w:sz w:val="20"/>
        </w:rPr>
        <w:t xml:space="preserve"> o preventivo</w:t>
      </w:r>
      <w:r w:rsidRPr="00995E80">
        <w:rPr>
          <w:rFonts w:ascii="Arial" w:hAnsi="Arial" w:cs="Arial"/>
          <w:bCs/>
          <w:sz w:val="20"/>
        </w:rPr>
        <w:t>, el Facilitador y/o el representante delegado por parte del dueño del proceso diligencia la Solicitud de Acción Correctiva, en un plazo no mayor a 15 días, después de recibido el Informe de Auditoría. Si el equipo Auditado determina con razones justificadas que no podrá enviar el informe dentro de éstos 15 días hábiles, debe comunicarlo al equipo Auditor y al Coordinador del Sistema de Gestión de Calidad, Seguridad y Salud Ocupacional, definiendo la fecha en que dará cumplimiento a la entrega del plan de acción.</w:t>
      </w:r>
    </w:p>
    <w:p w:rsidR="00853334" w:rsidRPr="00CF6AB8" w:rsidRDefault="00853334" w:rsidP="00CF6AB8">
      <w:pPr>
        <w:tabs>
          <w:tab w:val="num" w:pos="2160"/>
        </w:tabs>
        <w:ind w:left="567" w:hanging="567"/>
        <w:jc w:val="both"/>
        <w:rPr>
          <w:rFonts w:ascii="Arial" w:hAnsi="Arial" w:cs="Arial"/>
          <w:bCs/>
          <w:sz w:val="20"/>
          <w:lang w:val="es-ES"/>
        </w:rPr>
      </w:pPr>
    </w:p>
    <w:p w:rsidR="00853334" w:rsidRPr="00995E80" w:rsidRDefault="00853334" w:rsidP="00995E80">
      <w:pPr>
        <w:jc w:val="both"/>
        <w:rPr>
          <w:rFonts w:ascii="Arial" w:hAnsi="Arial" w:cs="Arial"/>
          <w:bCs/>
          <w:sz w:val="20"/>
          <w:lang w:val="es-ES"/>
        </w:rPr>
      </w:pPr>
      <w:r w:rsidRPr="00995E80">
        <w:rPr>
          <w:rFonts w:ascii="Arial" w:hAnsi="Arial" w:cs="Arial"/>
          <w:bCs/>
          <w:sz w:val="20"/>
          <w:lang w:val="es-ES"/>
        </w:rPr>
        <w:t xml:space="preserve">El Auditor líder, debe verificar que se hayan definido apropiadamente las causas de la No Conformidad encontrada y que los planes de acción sean definidos en orden a neutralizar las causas que originaron la No Conformidad. En caso de no cumplir este requisito, el auditor informará al dueño del proceso sobre esta recomendación para su verificación y revisión. </w:t>
      </w:r>
    </w:p>
    <w:p w:rsidR="00853334" w:rsidRPr="00CF6AB8" w:rsidRDefault="00853334" w:rsidP="00CF6AB8">
      <w:pPr>
        <w:tabs>
          <w:tab w:val="num" w:pos="2160"/>
        </w:tabs>
        <w:ind w:left="567" w:hanging="567"/>
        <w:jc w:val="both"/>
        <w:rPr>
          <w:rFonts w:ascii="Arial" w:hAnsi="Arial" w:cs="Arial"/>
          <w:bCs/>
          <w:sz w:val="20"/>
          <w:lang w:val="es-ES"/>
        </w:rPr>
      </w:pPr>
    </w:p>
    <w:p w:rsidR="00853334" w:rsidRPr="00CF6AB8" w:rsidRDefault="00853334" w:rsidP="00995E80">
      <w:pPr>
        <w:jc w:val="both"/>
        <w:rPr>
          <w:rFonts w:ascii="Arial" w:hAnsi="Arial" w:cs="Arial"/>
          <w:bCs/>
          <w:sz w:val="20"/>
          <w:lang w:val="es-ES"/>
        </w:rPr>
      </w:pPr>
      <w:r w:rsidRPr="00CF6AB8">
        <w:rPr>
          <w:rFonts w:ascii="Arial" w:hAnsi="Arial" w:cs="Arial"/>
          <w:bCs/>
          <w:sz w:val="20"/>
          <w:lang w:val="es-ES"/>
        </w:rPr>
        <w:t xml:space="preserve">Las acciones correctivas que involucren a otras áreas a quienes se haya asignado responsabilidades, deberán expresar su aprobación con respecto a ésas responsabilidades. </w:t>
      </w:r>
    </w:p>
    <w:p w:rsidR="00853334" w:rsidRPr="00CF6AB8" w:rsidRDefault="00853334" w:rsidP="00CF6AB8">
      <w:pPr>
        <w:tabs>
          <w:tab w:val="num" w:pos="2160"/>
        </w:tabs>
        <w:ind w:left="567" w:hanging="567"/>
        <w:jc w:val="both"/>
        <w:rPr>
          <w:rFonts w:ascii="Arial" w:hAnsi="Arial" w:cs="Arial"/>
          <w:bCs/>
          <w:sz w:val="20"/>
          <w:lang w:val="es-ES"/>
        </w:rPr>
      </w:pPr>
    </w:p>
    <w:p w:rsidR="00853334" w:rsidRPr="00CF6AB8" w:rsidRDefault="00853334" w:rsidP="00995E80">
      <w:pPr>
        <w:jc w:val="both"/>
        <w:rPr>
          <w:rFonts w:ascii="Arial" w:hAnsi="Arial" w:cs="Arial"/>
          <w:bCs/>
          <w:sz w:val="20"/>
          <w:lang w:val="es-ES"/>
        </w:rPr>
      </w:pPr>
      <w:r w:rsidRPr="00CF6AB8">
        <w:rPr>
          <w:rFonts w:ascii="Arial" w:hAnsi="Arial" w:cs="Arial"/>
          <w:bCs/>
          <w:sz w:val="20"/>
          <w:lang w:val="es-ES"/>
        </w:rPr>
        <w:t xml:space="preserve">En el caso de las Auditorías Internas Cruzadas, la Solicitud de Acción Correctiva diligenciada deberá ser regresado al Auditor Interno que haya acompañado al Auditor Líder, en un plazo no mayor a 15 días.  En este caso el Auditor Interno de este equipo de Auditoria, en conjunto con el Coordinador del Sistema de Gestión de Electroindustrial S.A. debe verificar que se haya definido apropiadamente las causas de la No Conformidad encontrada y que los planes de acción sean definidos en orden a neutralizar las causas que originaron la No Conformidad. En caso de no cumplir este requisito, la solicitud será regresada al auditado para su verificación y revisión. De igual manera estas solicitudes de acción correctiva </w:t>
      </w:r>
      <w:r w:rsidR="00BE797C" w:rsidRPr="00CF6AB8">
        <w:rPr>
          <w:rFonts w:ascii="Arial" w:hAnsi="Arial" w:cs="Arial"/>
          <w:bCs/>
          <w:sz w:val="20"/>
          <w:lang w:val="es-ES"/>
        </w:rPr>
        <w:t xml:space="preserve">o preventiva </w:t>
      </w:r>
      <w:r w:rsidRPr="00CF6AB8">
        <w:rPr>
          <w:rFonts w:ascii="Arial" w:hAnsi="Arial" w:cs="Arial"/>
          <w:bCs/>
          <w:sz w:val="20"/>
          <w:lang w:val="es-ES"/>
        </w:rPr>
        <w:t xml:space="preserve">serán publicadas en </w:t>
      </w:r>
      <w:proofErr w:type="gramStart"/>
      <w:r w:rsidRPr="00CF6AB8">
        <w:rPr>
          <w:rFonts w:ascii="Arial" w:hAnsi="Arial" w:cs="Arial"/>
          <w:bCs/>
          <w:sz w:val="20"/>
          <w:lang w:val="es-ES"/>
        </w:rPr>
        <w:t>la  Intranet</w:t>
      </w:r>
      <w:proofErr w:type="gramEnd"/>
      <w:r w:rsidRPr="00CF6AB8">
        <w:rPr>
          <w:rFonts w:ascii="Arial" w:hAnsi="Arial" w:cs="Arial"/>
          <w:bCs/>
          <w:sz w:val="20"/>
          <w:lang w:val="es-ES"/>
        </w:rPr>
        <w:t>.</w:t>
      </w:r>
    </w:p>
    <w:p w:rsidR="002232AA" w:rsidRPr="00CF6AB8" w:rsidRDefault="002232AA" w:rsidP="00CF6AB8">
      <w:pPr>
        <w:tabs>
          <w:tab w:val="num" w:pos="2160"/>
        </w:tabs>
        <w:jc w:val="both"/>
        <w:rPr>
          <w:rFonts w:ascii="Arial" w:hAnsi="Arial" w:cs="Arial"/>
          <w:bCs/>
          <w:sz w:val="20"/>
          <w:lang w:val="es-ES"/>
        </w:rPr>
      </w:pPr>
    </w:p>
    <w:p w:rsidR="002232AA" w:rsidRPr="00CF6AB8" w:rsidRDefault="002232AA" w:rsidP="00CF6AB8">
      <w:pPr>
        <w:pStyle w:val="Prrafodelista"/>
        <w:numPr>
          <w:ilvl w:val="1"/>
          <w:numId w:val="12"/>
        </w:numPr>
        <w:tabs>
          <w:tab w:val="num" w:pos="2160"/>
        </w:tabs>
        <w:jc w:val="both"/>
        <w:rPr>
          <w:rFonts w:ascii="Arial" w:hAnsi="Arial" w:cs="Arial"/>
          <w:b/>
          <w:bCs/>
          <w:sz w:val="20"/>
          <w:lang w:val="es-ES"/>
        </w:rPr>
      </w:pPr>
      <w:r w:rsidRPr="00CF6AB8">
        <w:rPr>
          <w:rFonts w:ascii="Arial" w:hAnsi="Arial" w:cs="Arial"/>
          <w:b/>
          <w:bCs/>
          <w:sz w:val="20"/>
          <w:lang w:val="es-ES"/>
        </w:rPr>
        <w:t>SEGUIMIENTO  DE LAS ACCIONES CORRECTIVAS</w:t>
      </w:r>
      <w:r w:rsidR="009C1C99" w:rsidRPr="00CF6AB8">
        <w:rPr>
          <w:rFonts w:ascii="Arial" w:hAnsi="Arial" w:cs="Arial"/>
          <w:b/>
          <w:bCs/>
          <w:sz w:val="20"/>
          <w:lang w:val="es-ES"/>
        </w:rPr>
        <w:t xml:space="preserve"> Y PREVENTIVAS</w:t>
      </w:r>
    </w:p>
    <w:p w:rsidR="002232AA" w:rsidRPr="00CF6AB8" w:rsidRDefault="002232AA" w:rsidP="00CF6AB8">
      <w:pPr>
        <w:pStyle w:val="Prrafodelista"/>
        <w:jc w:val="both"/>
        <w:rPr>
          <w:rFonts w:ascii="Arial" w:hAnsi="Arial" w:cs="Arial"/>
          <w:bCs/>
          <w:sz w:val="20"/>
          <w:lang w:val="es-ES"/>
        </w:rPr>
      </w:pPr>
    </w:p>
    <w:p w:rsidR="002232AA" w:rsidRPr="00CF6AB8" w:rsidRDefault="002232AA" w:rsidP="00CF6AB8">
      <w:pPr>
        <w:pStyle w:val="Prrafodelista"/>
        <w:numPr>
          <w:ilvl w:val="2"/>
          <w:numId w:val="12"/>
        </w:numPr>
        <w:ind w:left="567" w:hanging="567"/>
        <w:jc w:val="both"/>
        <w:rPr>
          <w:rFonts w:ascii="Arial" w:hAnsi="Arial" w:cs="Arial"/>
          <w:bCs/>
          <w:sz w:val="20"/>
          <w:lang w:val="es-ES"/>
        </w:rPr>
      </w:pPr>
      <w:r w:rsidRPr="00CF6AB8">
        <w:rPr>
          <w:rFonts w:ascii="Arial" w:hAnsi="Arial" w:cs="Arial"/>
          <w:bCs/>
          <w:sz w:val="20"/>
          <w:lang w:val="es-ES"/>
        </w:rPr>
        <w:t xml:space="preserve">Es responsabilidad del dueño del proceso realizar el seguimiento y asegurar el cumplimiento al plan de acción </w:t>
      </w:r>
      <w:r w:rsidR="00CD784F" w:rsidRPr="00CF6AB8">
        <w:rPr>
          <w:rFonts w:ascii="Arial" w:hAnsi="Arial" w:cs="Arial"/>
          <w:bCs/>
          <w:sz w:val="20"/>
          <w:lang w:val="es-ES"/>
        </w:rPr>
        <w:t>en los formatos para</w:t>
      </w:r>
      <w:r w:rsidRPr="00CF6AB8">
        <w:rPr>
          <w:rFonts w:ascii="Arial" w:hAnsi="Arial" w:cs="Arial"/>
          <w:bCs/>
          <w:sz w:val="20"/>
          <w:lang w:val="es-ES"/>
        </w:rPr>
        <w:t xml:space="preserve"> Solicitud de Acción Correctiva</w:t>
      </w:r>
      <w:r w:rsidR="009C1C99" w:rsidRPr="00CF6AB8">
        <w:rPr>
          <w:rFonts w:ascii="Arial" w:hAnsi="Arial" w:cs="Arial"/>
          <w:bCs/>
          <w:sz w:val="20"/>
          <w:lang w:val="es-ES"/>
        </w:rPr>
        <w:t xml:space="preserve"> y Preventiva</w:t>
      </w:r>
      <w:r w:rsidRPr="00CF6AB8">
        <w:rPr>
          <w:rFonts w:ascii="Arial" w:hAnsi="Arial" w:cs="Arial"/>
          <w:bCs/>
          <w:sz w:val="20"/>
          <w:lang w:val="es-ES"/>
        </w:rPr>
        <w:t xml:space="preserve"> que debe ser diligenciado para solucionar la No Conformidad encontrada.</w:t>
      </w:r>
    </w:p>
    <w:p w:rsidR="002232AA" w:rsidRPr="00CF6AB8" w:rsidRDefault="002232AA" w:rsidP="00CF6AB8">
      <w:pPr>
        <w:pStyle w:val="Prrafodelista"/>
        <w:ind w:left="567" w:hanging="567"/>
        <w:jc w:val="both"/>
        <w:rPr>
          <w:rFonts w:ascii="Arial" w:hAnsi="Arial" w:cs="Arial"/>
          <w:bCs/>
          <w:sz w:val="20"/>
          <w:lang w:val="es-ES"/>
        </w:rPr>
      </w:pPr>
    </w:p>
    <w:p w:rsidR="00995E80" w:rsidRPr="00473C95" w:rsidRDefault="002232AA" w:rsidP="00473C95">
      <w:pPr>
        <w:pStyle w:val="Prrafodelista"/>
        <w:numPr>
          <w:ilvl w:val="2"/>
          <w:numId w:val="12"/>
        </w:numPr>
        <w:ind w:left="567" w:hanging="567"/>
        <w:jc w:val="both"/>
        <w:rPr>
          <w:rFonts w:ascii="Arial" w:hAnsi="Arial" w:cs="Arial"/>
          <w:bCs/>
          <w:sz w:val="20"/>
          <w:lang w:val="es-ES"/>
        </w:rPr>
      </w:pPr>
      <w:r w:rsidRPr="00CF6AB8">
        <w:rPr>
          <w:rFonts w:ascii="Arial" w:hAnsi="Arial" w:cs="Arial"/>
          <w:bCs/>
          <w:sz w:val="20"/>
          <w:lang w:val="es-ES"/>
        </w:rPr>
        <w:t>El seguimiento a las acciones correctivas</w:t>
      </w:r>
      <w:r w:rsidR="009C1C99" w:rsidRPr="00CF6AB8">
        <w:rPr>
          <w:rFonts w:ascii="Arial" w:hAnsi="Arial" w:cs="Arial"/>
          <w:bCs/>
          <w:sz w:val="20"/>
          <w:lang w:val="es-ES"/>
        </w:rPr>
        <w:t xml:space="preserve"> y Preventivas</w:t>
      </w:r>
      <w:r w:rsidRPr="00CF6AB8">
        <w:rPr>
          <w:rFonts w:ascii="Arial" w:hAnsi="Arial" w:cs="Arial"/>
          <w:bCs/>
          <w:sz w:val="20"/>
          <w:lang w:val="es-ES"/>
        </w:rPr>
        <w:t xml:space="preserve"> debe ser realizado conforme a las fechas y planes de acción definidos. </w:t>
      </w:r>
    </w:p>
    <w:p w:rsidR="002232AA" w:rsidRPr="00CF6AB8" w:rsidRDefault="002232AA" w:rsidP="00CF6AB8">
      <w:pPr>
        <w:ind w:left="567" w:hanging="567"/>
        <w:jc w:val="both"/>
        <w:rPr>
          <w:rFonts w:ascii="Arial" w:hAnsi="Arial" w:cs="Arial"/>
          <w:bCs/>
          <w:sz w:val="20"/>
          <w:lang w:val="es-ES"/>
        </w:rPr>
      </w:pPr>
    </w:p>
    <w:p w:rsidR="002232AA" w:rsidRPr="00CF6AB8" w:rsidRDefault="002232AA" w:rsidP="00CF6AB8">
      <w:pPr>
        <w:pStyle w:val="Prrafodelista"/>
        <w:numPr>
          <w:ilvl w:val="2"/>
          <w:numId w:val="12"/>
        </w:numPr>
        <w:ind w:left="567" w:hanging="567"/>
        <w:jc w:val="both"/>
        <w:rPr>
          <w:rFonts w:ascii="Arial" w:hAnsi="Arial" w:cs="Arial"/>
          <w:bCs/>
          <w:sz w:val="20"/>
          <w:lang w:val="es-ES"/>
        </w:rPr>
      </w:pPr>
      <w:r w:rsidRPr="00CF6AB8">
        <w:rPr>
          <w:rFonts w:ascii="Arial" w:hAnsi="Arial" w:cs="Arial"/>
          <w:bCs/>
          <w:sz w:val="20"/>
          <w:lang w:val="es-ES"/>
        </w:rPr>
        <w:t xml:space="preserve">El equipo auditor y/o según sea necesario, el Coordinador del Sistema de Gestión de Electroindustrial, pueden realizar el seguimiento a las acciones correctivas descritas en los planes acción de cada proceso auditado conjuntamente con el dueño del proceso y/o el facilitador del correspondiente proceso. </w:t>
      </w:r>
    </w:p>
    <w:p w:rsidR="002232AA" w:rsidRPr="00CF6AB8" w:rsidRDefault="002232AA" w:rsidP="00CF6AB8">
      <w:pPr>
        <w:ind w:left="567" w:hanging="567"/>
        <w:jc w:val="both"/>
        <w:rPr>
          <w:rFonts w:ascii="Arial" w:hAnsi="Arial" w:cs="Arial"/>
          <w:bCs/>
          <w:sz w:val="20"/>
          <w:lang w:val="es-ES"/>
        </w:rPr>
      </w:pPr>
    </w:p>
    <w:p w:rsidR="00CD784F" w:rsidRPr="00CF6AB8" w:rsidRDefault="002232AA" w:rsidP="00CF6AB8">
      <w:pPr>
        <w:pStyle w:val="Prrafodelista"/>
        <w:numPr>
          <w:ilvl w:val="2"/>
          <w:numId w:val="12"/>
        </w:numPr>
        <w:ind w:left="567" w:hanging="567"/>
        <w:jc w:val="both"/>
        <w:rPr>
          <w:rFonts w:ascii="Arial" w:hAnsi="Arial" w:cs="Arial"/>
          <w:bCs/>
          <w:sz w:val="20"/>
          <w:lang w:val="es-ES"/>
        </w:rPr>
      </w:pPr>
      <w:r w:rsidRPr="00CF6AB8">
        <w:rPr>
          <w:rFonts w:ascii="Arial" w:hAnsi="Arial" w:cs="Arial"/>
          <w:bCs/>
          <w:sz w:val="20"/>
          <w:lang w:val="es-ES"/>
        </w:rPr>
        <w:t>La información sobre los resultados del seguimiento a los planes de acción, debe ser registrada en la (Intranet)</w:t>
      </w:r>
      <w:r w:rsidR="00CD784F" w:rsidRPr="00CF6AB8">
        <w:rPr>
          <w:rFonts w:ascii="Arial" w:hAnsi="Arial" w:cs="Arial"/>
          <w:bCs/>
          <w:sz w:val="20"/>
          <w:lang w:val="es-ES"/>
        </w:rPr>
        <w:t xml:space="preserve"> donde se lleva un </w:t>
      </w:r>
      <w:r w:rsidRPr="00CF6AB8">
        <w:rPr>
          <w:rFonts w:ascii="Arial" w:hAnsi="Arial" w:cs="Arial"/>
          <w:bCs/>
          <w:sz w:val="20"/>
          <w:lang w:val="es-ES"/>
        </w:rPr>
        <w:t xml:space="preserve">Paso a paso </w:t>
      </w:r>
      <w:r w:rsidR="00CD784F" w:rsidRPr="00CF6AB8">
        <w:rPr>
          <w:rFonts w:ascii="Arial" w:hAnsi="Arial" w:cs="Arial"/>
          <w:bCs/>
          <w:sz w:val="20"/>
          <w:lang w:val="es-ES"/>
        </w:rPr>
        <w:t xml:space="preserve">del seguimiento de las </w:t>
      </w:r>
      <w:r w:rsidRPr="00CF6AB8">
        <w:rPr>
          <w:rFonts w:ascii="Arial" w:hAnsi="Arial" w:cs="Arial"/>
          <w:bCs/>
          <w:sz w:val="20"/>
          <w:lang w:val="es-ES"/>
        </w:rPr>
        <w:t xml:space="preserve">Acciones Correctivas </w:t>
      </w:r>
      <w:r w:rsidR="009C1C99" w:rsidRPr="00CF6AB8">
        <w:rPr>
          <w:rFonts w:ascii="Arial" w:hAnsi="Arial" w:cs="Arial"/>
          <w:bCs/>
          <w:sz w:val="20"/>
          <w:lang w:val="es-ES"/>
        </w:rPr>
        <w:t>y Preventivas</w:t>
      </w:r>
    </w:p>
    <w:p w:rsidR="00CD784F" w:rsidRPr="00CF6AB8" w:rsidRDefault="00CD784F" w:rsidP="00CF6AB8">
      <w:pPr>
        <w:pStyle w:val="Prrafodelista"/>
        <w:ind w:left="567" w:hanging="567"/>
        <w:jc w:val="both"/>
        <w:rPr>
          <w:rFonts w:ascii="Arial" w:hAnsi="Arial" w:cs="Arial"/>
          <w:bCs/>
          <w:sz w:val="20"/>
          <w:lang w:val="es-ES"/>
        </w:rPr>
      </w:pPr>
    </w:p>
    <w:p w:rsidR="00CD784F" w:rsidRDefault="00CD784F" w:rsidP="00CF6AB8">
      <w:pPr>
        <w:pStyle w:val="Prrafodelista"/>
        <w:numPr>
          <w:ilvl w:val="2"/>
          <w:numId w:val="12"/>
        </w:numPr>
        <w:ind w:left="567" w:hanging="567"/>
        <w:jc w:val="both"/>
        <w:rPr>
          <w:rFonts w:ascii="Arial" w:hAnsi="Arial" w:cs="Arial"/>
          <w:bCs/>
          <w:sz w:val="20"/>
          <w:lang w:val="es-ES"/>
        </w:rPr>
      </w:pPr>
      <w:r w:rsidRPr="00CF6AB8">
        <w:rPr>
          <w:rFonts w:ascii="Arial" w:hAnsi="Arial" w:cs="Arial"/>
          <w:bCs/>
          <w:sz w:val="20"/>
          <w:lang w:val="es-ES"/>
        </w:rPr>
        <w:t xml:space="preserve">Dentro del Plan de seguimiento de Auditorías de Calidad, Seguridad y </w:t>
      </w:r>
      <w:r w:rsidR="002232AA" w:rsidRPr="00CF6AB8">
        <w:rPr>
          <w:rFonts w:ascii="Arial" w:hAnsi="Arial" w:cs="Arial"/>
          <w:bCs/>
          <w:sz w:val="20"/>
          <w:lang w:val="es-ES"/>
        </w:rPr>
        <w:t xml:space="preserve">Salud Ocupacional el Coordinador del Sistema de Gestión </w:t>
      </w:r>
      <w:r w:rsidRPr="00CF6AB8">
        <w:rPr>
          <w:rFonts w:ascii="Arial" w:hAnsi="Arial" w:cs="Arial"/>
          <w:bCs/>
          <w:sz w:val="20"/>
          <w:lang w:val="es-ES"/>
        </w:rPr>
        <w:t>de Electroindustrial deberá</w:t>
      </w:r>
      <w:r w:rsidR="002232AA" w:rsidRPr="00CF6AB8">
        <w:rPr>
          <w:rFonts w:ascii="Arial" w:hAnsi="Arial" w:cs="Arial"/>
          <w:bCs/>
          <w:sz w:val="20"/>
          <w:lang w:val="es-ES"/>
        </w:rPr>
        <w:t xml:space="preserve"> registra</w:t>
      </w:r>
      <w:r w:rsidRPr="00CF6AB8">
        <w:rPr>
          <w:rFonts w:ascii="Arial" w:hAnsi="Arial" w:cs="Arial"/>
          <w:bCs/>
          <w:sz w:val="20"/>
          <w:lang w:val="es-ES"/>
        </w:rPr>
        <w:t>r</w:t>
      </w:r>
      <w:r w:rsidR="002232AA" w:rsidRPr="00CF6AB8">
        <w:rPr>
          <w:rFonts w:ascii="Arial" w:hAnsi="Arial" w:cs="Arial"/>
          <w:bCs/>
          <w:sz w:val="20"/>
          <w:lang w:val="es-ES"/>
        </w:rPr>
        <w:t xml:space="preserve"> y controla</w:t>
      </w:r>
      <w:r w:rsidRPr="00CF6AB8">
        <w:rPr>
          <w:rFonts w:ascii="Arial" w:hAnsi="Arial" w:cs="Arial"/>
          <w:bCs/>
          <w:sz w:val="20"/>
          <w:lang w:val="es-ES"/>
        </w:rPr>
        <w:t>r</w:t>
      </w:r>
      <w:r w:rsidR="002232AA" w:rsidRPr="00CF6AB8">
        <w:rPr>
          <w:rFonts w:ascii="Arial" w:hAnsi="Arial" w:cs="Arial"/>
          <w:bCs/>
          <w:sz w:val="20"/>
          <w:lang w:val="es-ES"/>
        </w:rPr>
        <w:t xml:space="preserve"> la ejecución del seguimiento realizado a las acciones correctivas, por parte del equipo auditado y/o de los Auditores de Internos.</w:t>
      </w:r>
    </w:p>
    <w:p w:rsidR="005C7EB6" w:rsidRDefault="005C7EB6" w:rsidP="005C7EB6">
      <w:pPr>
        <w:jc w:val="both"/>
        <w:rPr>
          <w:rFonts w:ascii="Arial" w:hAnsi="Arial" w:cs="Arial"/>
          <w:bCs/>
          <w:sz w:val="20"/>
          <w:lang w:val="es-ES"/>
        </w:rPr>
      </w:pPr>
    </w:p>
    <w:p w:rsidR="005C7EB6" w:rsidRPr="005C7EB6" w:rsidRDefault="005C7EB6" w:rsidP="005C7EB6">
      <w:pPr>
        <w:jc w:val="both"/>
        <w:rPr>
          <w:rFonts w:ascii="Arial" w:hAnsi="Arial" w:cs="Arial"/>
          <w:bCs/>
          <w:sz w:val="20"/>
          <w:lang w:val="es-ES"/>
        </w:rPr>
      </w:pPr>
    </w:p>
    <w:p w:rsidR="00CD784F" w:rsidRPr="00CF6AB8" w:rsidRDefault="00CD784F" w:rsidP="00CF6AB8">
      <w:pPr>
        <w:pStyle w:val="Prrafodelista"/>
        <w:ind w:left="567" w:hanging="567"/>
        <w:jc w:val="both"/>
        <w:rPr>
          <w:rFonts w:ascii="Arial" w:hAnsi="Arial" w:cs="Arial"/>
          <w:bCs/>
          <w:sz w:val="20"/>
          <w:lang w:val="es-ES"/>
        </w:rPr>
      </w:pPr>
    </w:p>
    <w:p w:rsidR="002232AA" w:rsidRPr="00CF6AB8" w:rsidRDefault="002232AA" w:rsidP="00CF6AB8">
      <w:pPr>
        <w:pStyle w:val="Prrafodelista"/>
        <w:numPr>
          <w:ilvl w:val="2"/>
          <w:numId w:val="12"/>
        </w:numPr>
        <w:ind w:left="567" w:hanging="567"/>
        <w:jc w:val="both"/>
        <w:rPr>
          <w:rFonts w:ascii="Arial" w:hAnsi="Arial" w:cs="Arial"/>
          <w:bCs/>
          <w:sz w:val="20"/>
          <w:lang w:val="es-ES"/>
        </w:rPr>
      </w:pPr>
      <w:r w:rsidRPr="00CF6AB8">
        <w:rPr>
          <w:rFonts w:ascii="Arial" w:hAnsi="Arial" w:cs="Arial"/>
          <w:bCs/>
          <w:sz w:val="20"/>
          <w:lang w:val="es-ES"/>
        </w:rPr>
        <w:t xml:space="preserve">El Registro del cierre de </w:t>
      </w:r>
      <w:proofErr w:type="gramStart"/>
      <w:r w:rsidRPr="00CF6AB8">
        <w:rPr>
          <w:rFonts w:ascii="Arial" w:hAnsi="Arial" w:cs="Arial"/>
          <w:bCs/>
          <w:sz w:val="20"/>
          <w:lang w:val="es-ES"/>
        </w:rPr>
        <w:t>una  No</w:t>
      </w:r>
      <w:proofErr w:type="gramEnd"/>
      <w:r w:rsidRPr="00CF6AB8">
        <w:rPr>
          <w:rFonts w:ascii="Arial" w:hAnsi="Arial" w:cs="Arial"/>
          <w:bCs/>
          <w:sz w:val="20"/>
          <w:lang w:val="es-ES"/>
        </w:rPr>
        <w:t xml:space="preserve"> Conformidad debe ser consignado en </w:t>
      </w:r>
      <w:r w:rsidR="00CD784F" w:rsidRPr="00CF6AB8">
        <w:rPr>
          <w:rFonts w:ascii="Arial" w:hAnsi="Arial" w:cs="Arial"/>
          <w:bCs/>
          <w:sz w:val="20"/>
          <w:lang w:val="es-ES"/>
        </w:rPr>
        <w:t>la</w:t>
      </w:r>
      <w:r w:rsidRPr="00CF6AB8">
        <w:rPr>
          <w:rFonts w:ascii="Arial" w:hAnsi="Arial" w:cs="Arial"/>
          <w:bCs/>
          <w:sz w:val="20"/>
          <w:lang w:val="es-ES"/>
        </w:rPr>
        <w:t xml:space="preserve"> (intranet)  en el Formato </w:t>
      </w:r>
      <w:r w:rsidR="00CD784F" w:rsidRPr="00CF6AB8">
        <w:rPr>
          <w:rFonts w:ascii="Arial" w:hAnsi="Arial" w:cs="Arial"/>
          <w:bCs/>
          <w:sz w:val="20"/>
          <w:lang w:val="es-ES"/>
        </w:rPr>
        <w:t xml:space="preserve">de </w:t>
      </w:r>
      <w:r w:rsidR="00B079DD" w:rsidRPr="00CF6AB8">
        <w:rPr>
          <w:rFonts w:ascii="Arial" w:hAnsi="Arial" w:cs="Arial"/>
          <w:bCs/>
          <w:sz w:val="20"/>
          <w:lang w:val="es-ES"/>
        </w:rPr>
        <w:t>“</w:t>
      </w:r>
      <w:r w:rsidR="00CD784F" w:rsidRPr="00CF6AB8">
        <w:rPr>
          <w:rFonts w:ascii="Arial" w:hAnsi="Arial" w:cs="Arial"/>
          <w:bCs/>
          <w:sz w:val="20"/>
          <w:lang w:val="es-ES"/>
        </w:rPr>
        <w:t>Solicitud de Acción Correctiva</w:t>
      </w:r>
      <w:r w:rsidR="00B079DD" w:rsidRPr="00CF6AB8">
        <w:rPr>
          <w:rFonts w:ascii="Arial" w:hAnsi="Arial" w:cs="Arial"/>
          <w:bCs/>
          <w:sz w:val="20"/>
          <w:lang w:val="es-ES"/>
        </w:rPr>
        <w:t>”</w:t>
      </w:r>
      <w:r w:rsidRPr="00CF6AB8">
        <w:rPr>
          <w:rFonts w:ascii="Arial" w:hAnsi="Arial" w:cs="Arial"/>
          <w:bCs/>
          <w:sz w:val="20"/>
          <w:lang w:val="es-ES"/>
        </w:rPr>
        <w:t>.</w:t>
      </w:r>
    </w:p>
    <w:p w:rsidR="00CD784F" w:rsidRPr="00CF6AB8" w:rsidRDefault="00CD784F" w:rsidP="00CF6AB8">
      <w:pPr>
        <w:pStyle w:val="Prrafodelista"/>
        <w:ind w:left="567" w:hanging="567"/>
        <w:jc w:val="both"/>
        <w:rPr>
          <w:rFonts w:ascii="Arial" w:hAnsi="Arial" w:cs="Arial"/>
          <w:bCs/>
          <w:sz w:val="20"/>
          <w:lang w:val="es-ES"/>
        </w:rPr>
      </w:pPr>
    </w:p>
    <w:p w:rsidR="00B079DD" w:rsidRPr="00CF6AB8" w:rsidRDefault="002232AA" w:rsidP="00CF6AB8">
      <w:pPr>
        <w:pStyle w:val="Prrafodelista"/>
        <w:numPr>
          <w:ilvl w:val="2"/>
          <w:numId w:val="12"/>
        </w:numPr>
        <w:ind w:left="567" w:hanging="567"/>
        <w:jc w:val="both"/>
        <w:rPr>
          <w:rFonts w:ascii="Arial" w:hAnsi="Arial" w:cs="Arial"/>
          <w:bCs/>
          <w:sz w:val="20"/>
          <w:lang w:val="es-ES"/>
        </w:rPr>
      </w:pPr>
      <w:r w:rsidRPr="00CF6AB8">
        <w:rPr>
          <w:rFonts w:ascii="Arial" w:hAnsi="Arial" w:cs="Arial"/>
          <w:bCs/>
          <w:sz w:val="20"/>
          <w:lang w:val="es-ES"/>
        </w:rPr>
        <w:t xml:space="preserve">El cumplimiento del plan de acción y la </w:t>
      </w:r>
      <w:r w:rsidR="00B079DD" w:rsidRPr="00CF6AB8">
        <w:rPr>
          <w:rFonts w:ascii="Arial" w:hAnsi="Arial" w:cs="Arial"/>
          <w:bCs/>
          <w:sz w:val="20"/>
          <w:lang w:val="es-ES"/>
        </w:rPr>
        <w:t>eficacia de las acciones correctivas</w:t>
      </w:r>
      <w:r w:rsidRPr="00CF6AB8">
        <w:rPr>
          <w:rFonts w:ascii="Arial" w:hAnsi="Arial" w:cs="Arial"/>
          <w:bCs/>
          <w:sz w:val="20"/>
          <w:lang w:val="es-ES"/>
        </w:rPr>
        <w:t xml:space="preserve"> debe ser realizada por el equipo auditor durante el cierre de la </w:t>
      </w:r>
      <w:r w:rsidR="00B079DD" w:rsidRPr="00CF6AB8">
        <w:rPr>
          <w:rFonts w:ascii="Arial" w:hAnsi="Arial" w:cs="Arial"/>
          <w:bCs/>
          <w:sz w:val="20"/>
          <w:lang w:val="es-ES"/>
        </w:rPr>
        <w:t xml:space="preserve">No </w:t>
      </w:r>
      <w:r w:rsidRPr="00CF6AB8">
        <w:rPr>
          <w:rFonts w:ascii="Arial" w:hAnsi="Arial" w:cs="Arial"/>
          <w:bCs/>
          <w:sz w:val="20"/>
          <w:lang w:val="es-ES"/>
        </w:rPr>
        <w:t>Conformidad y/</w:t>
      </w:r>
      <w:proofErr w:type="gramStart"/>
      <w:r w:rsidRPr="00CF6AB8">
        <w:rPr>
          <w:rFonts w:ascii="Arial" w:hAnsi="Arial" w:cs="Arial"/>
          <w:bCs/>
          <w:sz w:val="20"/>
          <w:lang w:val="es-ES"/>
        </w:rPr>
        <w:t>o  puede</w:t>
      </w:r>
      <w:proofErr w:type="gramEnd"/>
      <w:r w:rsidRPr="00CF6AB8">
        <w:rPr>
          <w:rFonts w:ascii="Arial" w:hAnsi="Arial" w:cs="Arial"/>
          <w:bCs/>
          <w:sz w:val="20"/>
          <w:lang w:val="es-ES"/>
        </w:rPr>
        <w:t xml:space="preserve"> ser parte de una nueva </w:t>
      </w:r>
      <w:r w:rsidR="00B079DD" w:rsidRPr="00CF6AB8">
        <w:rPr>
          <w:rFonts w:ascii="Arial" w:hAnsi="Arial" w:cs="Arial"/>
          <w:bCs/>
          <w:sz w:val="20"/>
          <w:lang w:val="es-ES"/>
        </w:rPr>
        <w:t>auditoría</w:t>
      </w:r>
      <w:r w:rsidRPr="00CF6AB8">
        <w:rPr>
          <w:rFonts w:ascii="Arial" w:hAnsi="Arial" w:cs="Arial"/>
          <w:bCs/>
          <w:sz w:val="20"/>
          <w:lang w:val="es-ES"/>
        </w:rPr>
        <w:t xml:space="preserve"> de verificación, la cual será definida conjuntamente con el Coordinador del Sistema de Gestión </w:t>
      </w:r>
      <w:r w:rsidR="00B079DD" w:rsidRPr="00CF6AB8">
        <w:rPr>
          <w:rFonts w:ascii="Arial" w:hAnsi="Arial" w:cs="Arial"/>
          <w:bCs/>
          <w:sz w:val="20"/>
          <w:lang w:val="es-ES"/>
        </w:rPr>
        <w:t>de Electroindustrial</w:t>
      </w:r>
      <w:r w:rsidRPr="00CF6AB8">
        <w:rPr>
          <w:rFonts w:ascii="Arial" w:hAnsi="Arial" w:cs="Arial"/>
          <w:bCs/>
          <w:sz w:val="20"/>
          <w:lang w:val="es-ES"/>
        </w:rPr>
        <w:t xml:space="preserve">. </w:t>
      </w:r>
    </w:p>
    <w:p w:rsidR="00B079DD" w:rsidRPr="00CF6AB8" w:rsidRDefault="00B079DD" w:rsidP="00CF6AB8">
      <w:pPr>
        <w:pStyle w:val="Prrafodelista"/>
        <w:ind w:left="567" w:hanging="567"/>
        <w:jc w:val="both"/>
        <w:rPr>
          <w:rFonts w:ascii="Arial" w:hAnsi="Arial" w:cs="Arial"/>
          <w:bCs/>
          <w:sz w:val="20"/>
          <w:lang w:val="es-ES"/>
        </w:rPr>
      </w:pPr>
    </w:p>
    <w:p w:rsidR="00B079DD" w:rsidRPr="00CF6AB8" w:rsidRDefault="002232AA" w:rsidP="00CF6AB8">
      <w:pPr>
        <w:pStyle w:val="Prrafodelista"/>
        <w:numPr>
          <w:ilvl w:val="2"/>
          <w:numId w:val="12"/>
        </w:numPr>
        <w:ind w:left="567" w:hanging="567"/>
        <w:jc w:val="both"/>
        <w:rPr>
          <w:rFonts w:ascii="Arial" w:hAnsi="Arial" w:cs="Arial"/>
          <w:bCs/>
          <w:sz w:val="20"/>
          <w:lang w:val="es-ES"/>
        </w:rPr>
      </w:pPr>
      <w:r w:rsidRPr="00CF6AB8">
        <w:rPr>
          <w:rFonts w:ascii="Arial" w:hAnsi="Arial" w:cs="Arial"/>
          <w:bCs/>
          <w:sz w:val="20"/>
          <w:lang w:val="es-ES"/>
        </w:rPr>
        <w:t xml:space="preserve">Para las </w:t>
      </w:r>
      <w:r w:rsidR="00B079DD" w:rsidRPr="00CF6AB8">
        <w:rPr>
          <w:rFonts w:ascii="Arial" w:hAnsi="Arial" w:cs="Arial"/>
          <w:bCs/>
          <w:sz w:val="20"/>
          <w:lang w:val="es-ES"/>
        </w:rPr>
        <w:t>Auditorías</w:t>
      </w:r>
      <w:r w:rsidRPr="00CF6AB8">
        <w:rPr>
          <w:rFonts w:ascii="Arial" w:hAnsi="Arial" w:cs="Arial"/>
          <w:bCs/>
          <w:sz w:val="20"/>
          <w:lang w:val="es-ES"/>
        </w:rPr>
        <w:t xml:space="preserve"> Internas Cruzadas, debe </w:t>
      </w:r>
      <w:r w:rsidR="00B079DD" w:rsidRPr="00CF6AB8">
        <w:rPr>
          <w:rFonts w:ascii="Arial" w:hAnsi="Arial" w:cs="Arial"/>
          <w:bCs/>
          <w:sz w:val="20"/>
          <w:lang w:val="es-ES"/>
        </w:rPr>
        <w:t xml:space="preserve">mantener </w:t>
      </w:r>
      <w:r w:rsidRPr="00CF6AB8">
        <w:rPr>
          <w:rFonts w:ascii="Arial" w:hAnsi="Arial" w:cs="Arial"/>
          <w:bCs/>
          <w:sz w:val="20"/>
          <w:lang w:val="es-ES"/>
        </w:rPr>
        <w:t>copia</w:t>
      </w:r>
      <w:r w:rsidR="00B079DD" w:rsidRPr="00CF6AB8">
        <w:rPr>
          <w:rFonts w:ascii="Arial" w:hAnsi="Arial" w:cs="Arial"/>
          <w:bCs/>
          <w:sz w:val="20"/>
          <w:lang w:val="es-ES"/>
        </w:rPr>
        <w:t xml:space="preserve"> del Registro del cierre de la </w:t>
      </w:r>
      <w:r w:rsidRPr="00CF6AB8">
        <w:rPr>
          <w:rFonts w:ascii="Arial" w:hAnsi="Arial" w:cs="Arial"/>
          <w:bCs/>
          <w:sz w:val="20"/>
          <w:lang w:val="es-ES"/>
        </w:rPr>
        <w:t xml:space="preserve">No Conformidad consignado en el Formato </w:t>
      </w:r>
      <w:r w:rsidR="00B079DD" w:rsidRPr="00CF6AB8">
        <w:rPr>
          <w:rFonts w:ascii="Arial" w:hAnsi="Arial" w:cs="Arial"/>
          <w:bCs/>
          <w:sz w:val="20"/>
          <w:lang w:val="es-ES"/>
        </w:rPr>
        <w:t xml:space="preserve">de </w:t>
      </w:r>
      <w:r w:rsidRPr="00CF6AB8">
        <w:rPr>
          <w:rFonts w:ascii="Arial" w:hAnsi="Arial" w:cs="Arial"/>
          <w:bCs/>
          <w:sz w:val="20"/>
          <w:lang w:val="es-ES"/>
        </w:rPr>
        <w:t>“Solicitud de Acción Correctiva”.</w:t>
      </w:r>
    </w:p>
    <w:p w:rsidR="00B079DD" w:rsidRPr="00CF6AB8" w:rsidRDefault="00B079DD" w:rsidP="00CF6AB8">
      <w:pPr>
        <w:pStyle w:val="Prrafodelista"/>
        <w:ind w:left="567" w:hanging="567"/>
        <w:jc w:val="both"/>
        <w:rPr>
          <w:rFonts w:ascii="Arial" w:hAnsi="Arial" w:cs="Arial"/>
          <w:bCs/>
          <w:sz w:val="20"/>
        </w:rPr>
      </w:pPr>
    </w:p>
    <w:p w:rsidR="00B079DD" w:rsidRPr="00CF6AB8" w:rsidRDefault="002232AA" w:rsidP="00CF6AB8">
      <w:pPr>
        <w:pStyle w:val="Prrafodelista"/>
        <w:numPr>
          <w:ilvl w:val="2"/>
          <w:numId w:val="12"/>
        </w:numPr>
        <w:ind w:left="567" w:hanging="567"/>
        <w:jc w:val="both"/>
        <w:rPr>
          <w:rFonts w:ascii="Arial" w:hAnsi="Arial" w:cs="Arial"/>
          <w:bCs/>
          <w:sz w:val="20"/>
          <w:lang w:val="es-ES"/>
        </w:rPr>
      </w:pPr>
      <w:r w:rsidRPr="00CF6AB8">
        <w:rPr>
          <w:rFonts w:ascii="Arial" w:hAnsi="Arial" w:cs="Arial"/>
          <w:bCs/>
          <w:sz w:val="20"/>
        </w:rPr>
        <w:t xml:space="preserve">En caso de que alguna No Conformidad no haya sido cerrada antes de la Auditoria siguiente, es decir que se encuentre vencida su fecha de cumplimiento, de acuerdo al plan / fechas establecidas, ésta será cerrada como </w:t>
      </w:r>
      <w:r w:rsidRPr="00CF6AB8">
        <w:rPr>
          <w:rFonts w:ascii="Arial" w:hAnsi="Arial" w:cs="Arial"/>
          <w:b/>
          <w:bCs/>
          <w:sz w:val="20"/>
        </w:rPr>
        <w:t>No Conformidad Reincidente</w:t>
      </w:r>
      <w:r w:rsidRPr="00CF6AB8">
        <w:rPr>
          <w:rFonts w:ascii="Arial" w:hAnsi="Arial" w:cs="Arial"/>
          <w:bCs/>
          <w:sz w:val="20"/>
        </w:rPr>
        <w:t>, y se abrirá</w:t>
      </w:r>
      <w:r w:rsidR="00B079DD" w:rsidRPr="00CF6AB8">
        <w:rPr>
          <w:rFonts w:ascii="Arial" w:hAnsi="Arial" w:cs="Arial"/>
          <w:bCs/>
          <w:sz w:val="20"/>
        </w:rPr>
        <w:t xml:space="preserve"> una nueva No</w:t>
      </w:r>
      <w:r w:rsidRPr="00CF6AB8">
        <w:rPr>
          <w:rFonts w:ascii="Arial" w:hAnsi="Arial" w:cs="Arial"/>
          <w:bCs/>
          <w:sz w:val="20"/>
        </w:rPr>
        <w:t xml:space="preserve"> C</w:t>
      </w:r>
      <w:r w:rsidR="00B079DD" w:rsidRPr="00CF6AB8">
        <w:rPr>
          <w:rFonts w:ascii="Arial" w:hAnsi="Arial" w:cs="Arial"/>
          <w:bCs/>
          <w:sz w:val="20"/>
        </w:rPr>
        <w:t>onformidad</w:t>
      </w:r>
      <w:r w:rsidRPr="00CF6AB8">
        <w:rPr>
          <w:rFonts w:ascii="Arial" w:hAnsi="Arial" w:cs="Arial"/>
          <w:bCs/>
          <w:sz w:val="20"/>
        </w:rPr>
        <w:t xml:space="preserve"> en la cual se destacará que es reincidente, dejándolo estipulado en el Informe de la </w:t>
      </w:r>
      <w:r w:rsidR="00B079DD" w:rsidRPr="00CF6AB8">
        <w:rPr>
          <w:rFonts w:ascii="Arial" w:hAnsi="Arial" w:cs="Arial"/>
          <w:bCs/>
          <w:sz w:val="20"/>
        </w:rPr>
        <w:t>Auditoría</w:t>
      </w:r>
      <w:r w:rsidRPr="00CF6AB8">
        <w:rPr>
          <w:rFonts w:ascii="Arial" w:hAnsi="Arial" w:cs="Arial"/>
          <w:bCs/>
          <w:sz w:val="20"/>
        </w:rPr>
        <w:t xml:space="preserve"> Interna. Igualmente se presentará en la reunión de informe al Comité Gerencial sobre los resultados del ciclo de Auditoria.</w:t>
      </w:r>
    </w:p>
    <w:p w:rsidR="00B079DD" w:rsidRPr="00CF6AB8" w:rsidRDefault="00B079DD" w:rsidP="00CF6AB8">
      <w:pPr>
        <w:pStyle w:val="Prrafodelista"/>
        <w:ind w:left="567" w:hanging="567"/>
        <w:jc w:val="both"/>
        <w:rPr>
          <w:rFonts w:ascii="Arial" w:hAnsi="Arial" w:cs="Arial"/>
          <w:bCs/>
          <w:sz w:val="20"/>
        </w:rPr>
      </w:pPr>
    </w:p>
    <w:p w:rsidR="00D60569" w:rsidRPr="00AF6BC5" w:rsidRDefault="002232AA" w:rsidP="00CF6AB8">
      <w:pPr>
        <w:pStyle w:val="Prrafodelista"/>
        <w:numPr>
          <w:ilvl w:val="2"/>
          <w:numId w:val="12"/>
        </w:numPr>
        <w:ind w:left="567" w:hanging="567"/>
        <w:jc w:val="both"/>
        <w:rPr>
          <w:rFonts w:ascii="Arial" w:hAnsi="Arial" w:cs="Arial"/>
          <w:bCs/>
          <w:sz w:val="20"/>
          <w:lang w:val="es-ES"/>
        </w:rPr>
      </w:pPr>
      <w:r w:rsidRPr="00CF6AB8">
        <w:rPr>
          <w:rFonts w:ascii="Arial" w:hAnsi="Arial" w:cs="Arial"/>
          <w:bCs/>
          <w:sz w:val="20"/>
        </w:rPr>
        <w:t>Las No Conformidades reincidentes deberán ser presentadas y/o destacadas en reuniones de Comité Gerencial, y/o reuniones de retroalimentación del Sistema a la Dirección y/o cualquier otro foro que se considere apropiado para formular planes de acción de alta prioridad.</w:t>
      </w:r>
    </w:p>
    <w:p w:rsidR="00473C95" w:rsidRDefault="00473C95" w:rsidP="00AF6BC5">
      <w:pPr>
        <w:jc w:val="both"/>
        <w:rPr>
          <w:rFonts w:ascii="Arial" w:hAnsi="Arial" w:cs="Arial"/>
          <w:bCs/>
          <w:sz w:val="20"/>
          <w:lang w:val="es-ES"/>
        </w:rPr>
      </w:pPr>
    </w:p>
    <w:p w:rsidR="00862FD2" w:rsidRPr="00AF6BC5" w:rsidRDefault="00AF6BC5" w:rsidP="00AF6BC5">
      <w:pPr>
        <w:jc w:val="both"/>
        <w:rPr>
          <w:rFonts w:ascii="Arial" w:eastAsia="Arial Unicode MS" w:hAnsi="Arial" w:cs="Arial"/>
          <w:b/>
          <w:sz w:val="20"/>
          <w:lang w:eastAsia="es-ES"/>
        </w:rPr>
      </w:pPr>
      <w:r w:rsidRPr="00AF6BC5">
        <w:rPr>
          <w:rFonts w:ascii="Arial" w:hAnsi="Arial" w:cs="Arial"/>
          <w:b/>
          <w:bCs/>
          <w:sz w:val="20"/>
          <w:lang w:val="es-ES"/>
        </w:rPr>
        <w:t>4.9.11.</w:t>
      </w:r>
      <w:r>
        <w:rPr>
          <w:rFonts w:ascii="Arial" w:hAnsi="Arial" w:cs="Arial"/>
          <w:bCs/>
          <w:sz w:val="20"/>
          <w:lang w:val="es-ES"/>
        </w:rPr>
        <w:t xml:space="preserve"> </w:t>
      </w:r>
      <w:r w:rsidR="00862FD2" w:rsidRPr="00AF6BC5">
        <w:rPr>
          <w:rFonts w:ascii="Arial" w:eastAsia="Arial Unicode MS" w:hAnsi="Arial" w:cs="Arial"/>
          <w:b/>
          <w:sz w:val="20"/>
          <w:lang w:eastAsia="es-ES"/>
        </w:rPr>
        <w:t>CIERRE DE LAS NO CONFORMIDADES</w:t>
      </w:r>
    </w:p>
    <w:p w:rsidR="00862FD2" w:rsidRPr="00CF6AB8" w:rsidRDefault="00862FD2" w:rsidP="00CF6AB8">
      <w:pPr>
        <w:pStyle w:val="Prrafodelista"/>
        <w:tabs>
          <w:tab w:val="left" w:pos="0"/>
        </w:tabs>
        <w:ind w:left="540"/>
        <w:jc w:val="both"/>
        <w:rPr>
          <w:rFonts w:ascii="Arial" w:hAnsi="Arial" w:cs="Arial"/>
          <w:sz w:val="20"/>
          <w:lang w:val="es-ES_tradnl"/>
        </w:rPr>
      </w:pPr>
    </w:p>
    <w:p w:rsidR="00862FD2" w:rsidRDefault="00862FD2" w:rsidP="00CF6AB8">
      <w:pPr>
        <w:pStyle w:val="Prrafodelista"/>
        <w:tabs>
          <w:tab w:val="left" w:pos="0"/>
        </w:tabs>
        <w:ind w:left="540"/>
        <w:jc w:val="both"/>
        <w:rPr>
          <w:rFonts w:ascii="Arial" w:hAnsi="Arial" w:cs="Arial"/>
          <w:sz w:val="20"/>
          <w:lang w:val="es-ES_tradnl"/>
        </w:rPr>
      </w:pPr>
      <w:r w:rsidRPr="00CF6AB8">
        <w:rPr>
          <w:rFonts w:ascii="Arial" w:hAnsi="Arial" w:cs="Arial"/>
          <w:sz w:val="20"/>
          <w:lang w:val="es-ES_tradnl"/>
        </w:rPr>
        <w:t xml:space="preserve">La Coordinadora de </w:t>
      </w:r>
      <w:r w:rsidR="00564BDD" w:rsidRPr="00CF6AB8">
        <w:rPr>
          <w:rFonts w:ascii="Arial" w:hAnsi="Arial" w:cs="Arial"/>
          <w:sz w:val="20"/>
          <w:lang w:val="es-ES_tradnl"/>
        </w:rPr>
        <w:t>Calidad,</w:t>
      </w:r>
      <w:r w:rsidRPr="00CF6AB8">
        <w:rPr>
          <w:rFonts w:ascii="Arial" w:hAnsi="Arial" w:cs="Arial"/>
          <w:sz w:val="20"/>
          <w:lang w:val="es-ES_tradnl"/>
        </w:rPr>
        <w:t xml:space="preserve"> Seguridad Industrial y Salud Ocupacional mediante la verificación de la efectividad de las acciones tomadas será quien defina si una acción tomada es cerrada o no, dejando constancia en el formato Solicitud de Acción Correctiva o preventiva </w:t>
      </w:r>
      <w:r w:rsidRPr="00CF6AB8">
        <w:rPr>
          <w:rFonts w:ascii="Arial" w:hAnsi="Arial" w:cs="Arial"/>
          <w:b/>
          <w:sz w:val="20"/>
          <w:lang w:val="es-ES_tradnl"/>
        </w:rPr>
        <w:t>F-006</w:t>
      </w:r>
      <w:r w:rsidRPr="00CF6AB8">
        <w:rPr>
          <w:rFonts w:ascii="Arial" w:hAnsi="Arial" w:cs="Arial"/>
          <w:sz w:val="20"/>
          <w:lang w:val="es-ES_tradnl"/>
        </w:rPr>
        <w:t>.</w:t>
      </w:r>
    </w:p>
    <w:p w:rsidR="0005504F" w:rsidRPr="005C7EB6" w:rsidRDefault="0005504F" w:rsidP="00CF6AB8">
      <w:pPr>
        <w:pStyle w:val="Prrafodelista"/>
        <w:tabs>
          <w:tab w:val="left" w:pos="0"/>
        </w:tabs>
        <w:ind w:left="540"/>
        <w:jc w:val="both"/>
        <w:rPr>
          <w:rFonts w:ascii="Arial" w:hAnsi="Arial" w:cs="Arial"/>
          <w:sz w:val="20"/>
          <w:lang w:val="es-ES_tradnl"/>
        </w:rPr>
      </w:pPr>
    </w:p>
    <w:p w:rsidR="005C7EB6" w:rsidRPr="005C7EB6" w:rsidRDefault="005C7EB6" w:rsidP="005C7EB6">
      <w:pPr>
        <w:tabs>
          <w:tab w:val="left" w:pos="0"/>
        </w:tabs>
        <w:jc w:val="both"/>
        <w:rPr>
          <w:rFonts w:ascii="Arial" w:hAnsi="Arial"/>
          <w:b/>
          <w:sz w:val="20"/>
          <w:u w:val="single"/>
          <w:lang w:val="es-ES_tradnl"/>
        </w:rPr>
      </w:pPr>
      <w:r w:rsidRPr="005C7EB6">
        <w:rPr>
          <w:rFonts w:ascii="Arial" w:hAnsi="Arial"/>
          <w:b/>
          <w:sz w:val="20"/>
          <w:u w:val="single"/>
          <w:lang w:val="es-ES_tradnl"/>
        </w:rPr>
        <w:t>REGISTROS DE AUDITORIA</w:t>
      </w:r>
    </w:p>
    <w:p w:rsidR="005C7EB6" w:rsidRPr="005C7EB6" w:rsidRDefault="005C7EB6" w:rsidP="005C7EB6">
      <w:pPr>
        <w:tabs>
          <w:tab w:val="left" w:pos="0"/>
        </w:tabs>
        <w:jc w:val="both"/>
        <w:rPr>
          <w:rFonts w:ascii="Arial" w:hAnsi="Arial"/>
          <w:b/>
          <w:sz w:val="20"/>
          <w:lang w:val="es-ES_tradnl"/>
        </w:rPr>
      </w:pPr>
    </w:p>
    <w:p w:rsidR="005C7EB6" w:rsidRPr="005C7EB6" w:rsidRDefault="005C7EB6" w:rsidP="005C7EB6">
      <w:pPr>
        <w:pStyle w:val="Encabezado"/>
        <w:jc w:val="both"/>
        <w:rPr>
          <w:rFonts w:ascii="Arial" w:hAnsi="Arial"/>
          <w:sz w:val="20"/>
        </w:rPr>
      </w:pPr>
      <w:r w:rsidRPr="005C7EB6">
        <w:rPr>
          <w:rFonts w:ascii="Arial" w:hAnsi="Arial"/>
          <w:sz w:val="20"/>
        </w:rPr>
        <w:t xml:space="preserve">En Calidad se mantiene registro de los informes de </w:t>
      </w:r>
      <w:proofErr w:type="spellStart"/>
      <w:r w:rsidRPr="005C7EB6">
        <w:rPr>
          <w:rFonts w:ascii="Arial" w:hAnsi="Arial"/>
          <w:sz w:val="20"/>
        </w:rPr>
        <w:t>Auditorias</w:t>
      </w:r>
      <w:proofErr w:type="spellEnd"/>
      <w:r w:rsidRPr="005C7EB6">
        <w:rPr>
          <w:rFonts w:ascii="Arial" w:hAnsi="Arial"/>
          <w:sz w:val="20"/>
        </w:rPr>
        <w:t xml:space="preserve"> Internas</w:t>
      </w:r>
    </w:p>
    <w:p w:rsidR="005C7EB6" w:rsidRPr="005C7EB6" w:rsidRDefault="005C7EB6" w:rsidP="005C7EB6">
      <w:pPr>
        <w:pStyle w:val="Encabezado"/>
        <w:tabs>
          <w:tab w:val="clear" w:pos="4252"/>
          <w:tab w:val="clear" w:pos="8504"/>
        </w:tabs>
        <w:ind w:left="185"/>
        <w:jc w:val="both"/>
        <w:rPr>
          <w:rFonts w:ascii="Arial" w:hAnsi="Arial"/>
          <w:sz w:val="20"/>
        </w:rPr>
      </w:pPr>
    </w:p>
    <w:p w:rsidR="005C7EB6" w:rsidRPr="005C7EB6" w:rsidRDefault="005C7EB6" w:rsidP="005C7EB6">
      <w:pPr>
        <w:pStyle w:val="Encabezado"/>
        <w:numPr>
          <w:ilvl w:val="0"/>
          <w:numId w:val="31"/>
        </w:numPr>
        <w:tabs>
          <w:tab w:val="clear" w:pos="1800"/>
          <w:tab w:val="clear" w:pos="4252"/>
          <w:tab w:val="clear" w:pos="8504"/>
          <w:tab w:val="num" w:pos="71"/>
        </w:tabs>
        <w:ind w:left="213" w:hanging="28"/>
        <w:jc w:val="both"/>
        <w:rPr>
          <w:rFonts w:ascii="Arial" w:hAnsi="Arial"/>
          <w:sz w:val="20"/>
        </w:rPr>
      </w:pPr>
      <w:r w:rsidRPr="005C7EB6">
        <w:rPr>
          <w:rFonts w:ascii="Arial" w:hAnsi="Arial"/>
          <w:sz w:val="20"/>
        </w:rPr>
        <w:t>Programa de Auditorías Internas</w:t>
      </w:r>
    </w:p>
    <w:p w:rsidR="005C7EB6" w:rsidRPr="005C7EB6" w:rsidRDefault="005C7EB6" w:rsidP="005C7EB6">
      <w:pPr>
        <w:pStyle w:val="Encabezado"/>
        <w:numPr>
          <w:ilvl w:val="0"/>
          <w:numId w:val="31"/>
        </w:numPr>
        <w:tabs>
          <w:tab w:val="clear" w:pos="1800"/>
          <w:tab w:val="clear" w:pos="4252"/>
          <w:tab w:val="clear" w:pos="8504"/>
          <w:tab w:val="num" w:pos="71"/>
        </w:tabs>
        <w:ind w:left="213" w:hanging="28"/>
        <w:jc w:val="both"/>
        <w:rPr>
          <w:rFonts w:ascii="Arial" w:hAnsi="Arial"/>
          <w:sz w:val="20"/>
        </w:rPr>
      </w:pPr>
      <w:r w:rsidRPr="005C7EB6">
        <w:rPr>
          <w:rFonts w:ascii="Arial" w:hAnsi="Arial"/>
          <w:sz w:val="20"/>
        </w:rPr>
        <w:t>Planes de auditoria</w:t>
      </w:r>
    </w:p>
    <w:p w:rsidR="005C7EB6" w:rsidRPr="005C7EB6" w:rsidRDefault="005C7EB6" w:rsidP="005C7EB6">
      <w:pPr>
        <w:pStyle w:val="Encabezado"/>
        <w:numPr>
          <w:ilvl w:val="0"/>
          <w:numId w:val="31"/>
        </w:numPr>
        <w:tabs>
          <w:tab w:val="clear" w:pos="1800"/>
          <w:tab w:val="clear" w:pos="4252"/>
          <w:tab w:val="clear" w:pos="8504"/>
          <w:tab w:val="num" w:pos="71"/>
        </w:tabs>
        <w:ind w:left="213" w:hanging="28"/>
        <w:jc w:val="both"/>
        <w:rPr>
          <w:rFonts w:ascii="Arial" w:hAnsi="Arial"/>
          <w:sz w:val="20"/>
        </w:rPr>
      </w:pPr>
      <w:r w:rsidRPr="005C7EB6">
        <w:rPr>
          <w:rFonts w:ascii="Arial" w:hAnsi="Arial"/>
          <w:sz w:val="20"/>
        </w:rPr>
        <w:t>Registro de Hallazgos</w:t>
      </w:r>
    </w:p>
    <w:p w:rsidR="005C7EB6" w:rsidRPr="005C7EB6" w:rsidRDefault="005C7EB6" w:rsidP="005C7EB6">
      <w:pPr>
        <w:pStyle w:val="Encabezado"/>
        <w:numPr>
          <w:ilvl w:val="0"/>
          <w:numId w:val="31"/>
        </w:numPr>
        <w:tabs>
          <w:tab w:val="clear" w:pos="1800"/>
          <w:tab w:val="clear" w:pos="4252"/>
          <w:tab w:val="clear" w:pos="8504"/>
          <w:tab w:val="num" w:pos="71"/>
        </w:tabs>
        <w:ind w:left="213" w:hanging="28"/>
        <w:jc w:val="both"/>
        <w:rPr>
          <w:rFonts w:ascii="Arial" w:hAnsi="Arial"/>
          <w:sz w:val="20"/>
        </w:rPr>
      </w:pPr>
      <w:r w:rsidRPr="005C7EB6">
        <w:rPr>
          <w:rFonts w:ascii="Arial" w:hAnsi="Arial"/>
          <w:sz w:val="20"/>
        </w:rPr>
        <w:t>Listas de Chequeo (si aplica)</w:t>
      </w:r>
    </w:p>
    <w:p w:rsidR="005C7EB6" w:rsidRPr="005C7EB6" w:rsidRDefault="005C7EB6" w:rsidP="005C7EB6">
      <w:pPr>
        <w:pStyle w:val="Encabezado"/>
        <w:numPr>
          <w:ilvl w:val="0"/>
          <w:numId w:val="31"/>
        </w:numPr>
        <w:tabs>
          <w:tab w:val="clear" w:pos="1800"/>
          <w:tab w:val="clear" w:pos="4252"/>
          <w:tab w:val="clear" w:pos="8504"/>
          <w:tab w:val="num" w:pos="71"/>
        </w:tabs>
        <w:ind w:left="213" w:hanging="28"/>
        <w:jc w:val="both"/>
        <w:rPr>
          <w:rFonts w:ascii="Arial" w:hAnsi="Arial"/>
          <w:sz w:val="20"/>
        </w:rPr>
      </w:pPr>
      <w:r w:rsidRPr="005C7EB6">
        <w:rPr>
          <w:rFonts w:ascii="Arial" w:hAnsi="Arial"/>
          <w:sz w:val="20"/>
        </w:rPr>
        <w:t>Informe de Auditoría con las conclusiones.</w:t>
      </w:r>
    </w:p>
    <w:p w:rsidR="005C7EB6" w:rsidRPr="005C7EB6" w:rsidRDefault="005C7EB6" w:rsidP="005C7EB6">
      <w:pPr>
        <w:pStyle w:val="Encabezado"/>
        <w:jc w:val="both"/>
        <w:rPr>
          <w:rFonts w:ascii="Arial" w:hAnsi="Arial"/>
          <w:sz w:val="20"/>
        </w:rPr>
      </w:pPr>
    </w:p>
    <w:p w:rsidR="005C7EB6" w:rsidRPr="005C7EB6" w:rsidRDefault="005C7EB6" w:rsidP="005C7EB6">
      <w:pPr>
        <w:pStyle w:val="Encabezado"/>
        <w:jc w:val="both"/>
        <w:rPr>
          <w:rFonts w:ascii="Arial" w:hAnsi="Arial"/>
          <w:sz w:val="20"/>
        </w:rPr>
      </w:pPr>
      <w:r w:rsidRPr="005C7EB6">
        <w:rPr>
          <w:rFonts w:ascii="Arial" w:hAnsi="Arial"/>
          <w:sz w:val="20"/>
        </w:rPr>
        <w:t>En cada uno de los procesos se mantendrá el archivo de las correspondientes acciones correctivas/preventivas con su respectivo tratamiento para el cierre.</w:t>
      </w:r>
    </w:p>
    <w:p w:rsidR="005C7EB6" w:rsidRPr="005C7EB6" w:rsidRDefault="005C7EB6" w:rsidP="005C7EB6">
      <w:pPr>
        <w:tabs>
          <w:tab w:val="left" w:pos="0"/>
        </w:tabs>
        <w:jc w:val="both"/>
        <w:rPr>
          <w:rFonts w:ascii="Arial" w:hAnsi="Arial"/>
          <w:sz w:val="20"/>
        </w:rPr>
      </w:pPr>
    </w:p>
    <w:p w:rsidR="005C7EB6" w:rsidRPr="005C7EB6" w:rsidRDefault="005C7EB6" w:rsidP="005C7EB6">
      <w:pPr>
        <w:tabs>
          <w:tab w:val="left" w:pos="0"/>
        </w:tabs>
        <w:jc w:val="both"/>
        <w:rPr>
          <w:rFonts w:ascii="Arial" w:hAnsi="Arial"/>
          <w:b/>
          <w:sz w:val="20"/>
        </w:rPr>
      </w:pPr>
      <w:r w:rsidRPr="005C7EB6">
        <w:rPr>
          <w:rFonts w:ascii="Arial" w:hAnsi="Arial"/>
          <w:b/>
          <w:sz w:val="20"/>
        </w:rPr>
        <w:t>SELECCIÓN Y COMPETENCIA DE LOS AUDITORES INTERNOS.</w:t>
      </w:r>
    </w:p>
    <w:p w:rsidR="005C7EB6" w:rsidRPr="005C7EB6" w:rsidRDefault="005C7EB6" w:rsidP="005C7EB6">
      <w:pPr>
        <w:tabs>
          <w:tab w:val="left" w:pos="0"/>
        </w:tabs>
        <w:jc w:val="both"/>
        <w:rPr>
          <w:rFonts w:ascii="Arial" w:hAnsi="Arial"/>
          <w:b/>
          <w:sz w:val="20"/>
        </w:rPr>
      </w:pPr>
    </w:p>
    <w:p w:rsidR="005C7EB6" w:rsidRPr="005C7EB6" w:rsidRDefault="005C7EB6" w:rsidP="005C7EB6">
      <w:pPr>
        <w:tabs>
          <w:tab w:val="left" w:pos="0"/>
        </w:tabs>
        <w:jc w:val="both"/>
        <w:rPr>
          <w:rFonts w:ascii="Arial" w:hAnsi="Arial"/>
          <w:sz w:val="20"/>
        </w:rPr>
      </w:pPr>
      <w:r w:rsidRPr="005C7EB6">
        <w:rPr>
          <w:rFonts w:ascii="Arial" w:hAnsi="Arial"/>
          <w:sz w:val="20"/>
        </w:rPr>
        <w:t xml:space="preserve">Para ser seleccionado y formar parte del equipo de auditores internos se debe cumplir con el perfil correspondiente a auditores internos y/o auditor líder que se encuentra en el Manual de Responsabilidades y autoridades </w:t>
      </w:r>
      <w:r w:rsidRPr="005C7EB6">
        <w:rPr>
          <w:rFonts w:ascii="Arial" w:hAnsi="Arial"/>
          <w:b/>
          <w:sz w:val="20"/>
        </w:rPr>
        <w:t>MRA.</w:t>
      </w:r>
    </w:p>
    <w:p w:rsidR="005C7EB6" w:rsidRDefault="005C7EB6" w:rsidP="005C7EB6">
      <w:pPr>
        <w:tabs>
          <w:tab w:val="left" w:pos="0"/>
        </w:tabs>
        <w:jc w:val="both"/>
        <w:rPr>
          <w:rFonts w:ascii="Arial" w:hAnsi="Arial"/>
          <w:sz w:val="20"/>
        </w:rPr>
      </w:pPr>
    </w:p>
    <w:p w:rsidR="005C7EB6" w:rsidRPr="005C7EB6" w:rsidRDefault="005C7EB6" w:rsidP="005C7EB6">
      <w:pPr>
        <w:tabs>
          <w:tab w:val="left" w:pos="0"/>
        </w:tabs>
        <w:jc w:val="both"/>
        <w:rPr>
          <w:rFonts w:ascii="Arial" w:hAnsi="Arial"/>
          <w:sz w:val="20"/>
        </w:rPr>
      </w:pPr>
      <w:r w:rsidRPr="005C7EB6">
        <w:rPr>
          <w:rFonts w:ascii="Arial" w:hAnsi="Arial"/>
          <w:sz w:val="20"/>
        </w:rPr>
        <w:t>Los registros de la competencia de los auditores internos son mantenidos en la hoja de vida de cada uno.</w:t>
      </w:r>
    </w:p>
    <w:p w:rsidR="005C7EB6" w:rsidRPr="005C7EB6" w:rsidRDefault="005C7EB6" w:rsidP="005C7EB6">
      <w:pPr>
        <w:tabs>
          <w:tab w:val="left" w:pos="0"/>
        </w:tabs>
        <w:jc w:val="both"/>
        <w:rPr>
          <w:rFonts w:ascii="Arial" w:hAnsi="Arial"/>
          <w:sz w:val="20"/>
          <w:lang w:val="es-ES_tradnl"/>
        </w:rPr>
      </w:pPr>
    </w:p>
    <w:p w:rsidR="005C7EB6" w:rsidRDefault="005C7EB6" w:rsidP="005C7EB6">
      <w:pPr>
        <w:tabs>
          <w:tab w:val="left" w:pos="0"/>
        </w:tabs>
        <w:jc w:val="both"/>
        <w:rPr>
          <w:rFonts w:ascii="Arial" w:hAnsi="Arial"/>
          <w:sz w:val="18"/>
          <w:lang w:val="es-ES_tradnl"/>
        </w:rPr>
      </w:pPr>
    </w:p>
    <w:p w:rsidR="005C7EB6" w:rsidRDefault="005C7EB6" w:rsidP="005C7EB6">
      <w:pPr>
        <w:tabs>
          <w:tab w:val="left" w:pos="0"/>
        </w:tabs>
        <w:jc w:val="both"/>
        <w:rPr>
          <w:rFonts w:ascii="Arial" w:hAnsi="Arial"/>
          <w:sz w:val="18"/>
          <w:lang w:val="es-ES_tradnl"/>
        </w:rPr>
      </w:pPr>
    </w:p>
    <w:p w:rsidR="005C7EB6" w:rsidRDefault="005C7EB6" w:rsidP="005C7EB6">
      <w:pPr>
        <w:tabs>
          <w:tab w:val="left" w:pos="0"/>
        </w:tabs>
        <w:jc w:val="both"/>
        <w:rPr>
          <w:rFonts w:ascii="Arial" w:hAnsi="Arial"/>
          <w:sz w:val="18"/>
          <w:lang w:val="es-ES_tradnl"/>
        </w:rPr>
      </w:pPr>
    </w:p>
    <w:p w:rsidR="005C7EB6" w:rsidRDefault="005C7EB6" w:rsidP="005C7EB6">
      <w:pPr>
        <w:tabs>
          <w:tab w:val="left" w:pos="0"/>
        </w:tabs>
        <w:jc w:val="both"/>
        <w:rPr>
          <w:rFonts w:ascii="Arial" w:hAnsi="Arial"/>
          <w:sz w:val="18"/>
          <w:lang w:val="es-ES_tradnl"/>
        </w:rPr>
      </w:pPr>
    </w:p>
    <w:p w:rsidR="005C7EB6" w:rsidRPr="0005504F" w:rsidRDefault="005C7EB6" w:rsidP="00CF6AB8">
      <w:pPr>
        <w:pStyle w:val="Prrafodelista"/>
        <w:tabs>
          <w:tab w:val="left" w:pos="0"/>
        </w:tabs>
        <w:ind w:left="540"/>
        <w:jc w:val="both"/>
        <w:rPr>
          <w:rFonts w:ascii="Arial" w:hAnsi="Arial" w:cs="Arial"/>
          <w:sz w:val="20"/>
          <w:lang w:val="es-ES_tradnl"/>
        </w:rPr>
      </w:pPr>
    </w:p>
    <w:p w:rsidR="0005504F" w:rsidRPr="00CF6AB8" w:rsidRDefault="0005504F" w:rsidP="00CF6AB8">
      <w:pPr>
        <w:pStyle w:val="Prrafodelista"/>
        <w:tabs>
          <w:tab w:val="left" w:pos="0"/>
        </w:tabs>
        <w:ind w:left="540"/>
        <w:jc w:val="both"/>
        <w:rPr>
          <w:rFonts w:ascii="Arial" w:hAnsi="Arial" w:cs="Arial"/>
          <w:sz w:val="20"/>
          <w:lang w:val="es-ES_tradnl"/>
        </w:rPr>
      </w:pPr>
    </w:p>
    <w:p w:rsidR="00B079DD" w:rsidRPr="00CF6AB8" w:rsidRDefault="00B079DD" w:rsidP="00CF6AB8">
      <w:pPr>
        <w:jc w:val="both"/>
        <w:rPr>
          <w:rFonts w:ascii="Arial" w:hAnsi="Arial" w:cs="Arial"/>
          <w:sz w:val="20"/>
          <w:lang w:val="es-ES"/>
        </w:rPr>
      </w:pPr>
    </w:p>
    <w:p w:rsidR="008D2A3B" w:rsidRPr="00CF6AB8" w:rsidRDefault="008D2A3B" w:rsidP="00CF6AB8">
      <w:pPr>
        <w:pStyle w:val="Prrafodelista"/>
        <w:numPr>
          <w:ilvl w:val="0"/>
          <w:numId w:val="12"/>
        </w:numPr>
        <w:jc w:val="both"/>
        <w:rPr>
          <w:rFonts w:ascii="Arial" w:hAnsi="Arial" w:cs="Arial"/>
          <w:b/>
          <w:sz w:val="20"/>
          <w:lang w:val="es-MX"/>
        </w:rPr>
      </w:pPr>
      <w:r w:rsidRPr="00CF6AB8">
        <w:rPr>
          <w:rFonts w:ascii="Arial" w:hAnsi="Arial" w:cs="Arial"/>
          <w:b/>
          <w:sz w:val="20"/>
          <w:lang w:val="es-MX"/>
        </w:rPr>
        <w:t>REFERENCIAS</w:t>
      </w:r>
    </w:p>
    <w:p w:rsidR="009561E9" w:rsidRPr="00CF6AB8" w:rsidRDefault="009561E9" w:rsidP="00CF6AB8">
      <w:pPr>
        <w:pStyle w:val="Ttulo"/>
        <w:spacing w:before="0" w:beforeAutospacing="0" w:after="0" w:afterAutospacing="0"/>
        <w:ind w:left="360"/>
        <w:jc w:val="both"/>
        <w:rPr>
          <w:rFonts w:ascii="Arial" w:hAnsi="Arial" w:cs="Arial"/>
          <w:sz w:val="20"/>
          <w:szCs w:val="20"/>
        </w:rPr>
      </w:pPr>
    </w:p>
    <w:p w:rsidR="002C7327" w:rsidRPr="00CF6AB8" w:rsidRDefault="002C7327" w:rsidP="00CF6AB8">
      <w:pPr>
        <w:pStyle w:val="Prrafodelista"/>
        <w:numPr>
          <w:ilvl w:val="0"/>
          <w:numId w:val="15"/>
        </w:numPr>
        <w:ind w:left="567" w:hanging="425"/>
        <w:jc w:val="both"/>
        <w:rPr>
          <w:rFonts w:ascii="Arial" w:hAnsi="Arial" w:cs="Arial"/>
          <w:bCs/>
          <w:sz w:val="20"/>
          <w:lang w:val="es-MX"/>
        </w:rPr>
      </w:pPr>
      <w:r w:rsidRPr="00CF6AB8">
        <w:rPr>
          <w:rFonts w:ascii="Arial" w:hAnsi="Arial" w:cs="Arial"/>
          <w:bCs/>
          <w:sz w:val="20"/>
          <w:lang w:val="es-MX"/>
        </w:rPr>
        <w:t>NTC-19001 Directrices para la auditorías de los sistemas de gestión de calidad y/o ambiental.</w:t>
      </w:r>
    </w:p>
    <w:p w:rsidR="002C7327" w:rsidRPr="00CF6AB8" w:rsidRDefault="002C7327" w:rsidP="00CF6AB8">
      <w:pPr>
        <w:pStyle w:val="Prrafodelista"/>
        <w:numPr>
          <w:ilvl w:val="0"/>
          <w:numId w:val="15"/>
        </w:numPr>
        <w:ind w:left="567" w:hanging="425"/>
        <w:jc w:val="both"/>
        <w:rPr>
          <w:rFonts w:ascii="Arial" w:hAnsi="Arial" w:cs="Arial"/>
          <w:bCs/>
          <w:sz w:val="20"/>
          <w:lang w:val="es-MX"/>
        </w:rPr>
      </w:pPr>
      <w:r w:rsidRPr="00CF6AB8">
        <w:rPr>
          <w:rFonts w:ascii="Arial" w:hAnsi="Arial" w:cs="Arial"/>
          <w:bCs/>
          <w:sz w:val="20"/>
          <w:lang w:val="es-MX"/>
        </w:rPr>
        <w:t>Procedimiento para “ elaboración y control de documentos”</w:t>
      </w:r>
    </w:p>
    <w:p w:rsidR="002C7327" w:rsidRPr="00CF6AB8" w:rsidRDefault="002C7327" w:rsidP="00CF6AB8">
      <w:pPr>
        <w:pStyle w:val="Prrafodelista"/>
        <w:numPr>
          <w:ilvl w:val="0"/>
          <w:numId w:val="15"/>
        </w:numPr>
        <w:ind w:left="567" w:hanging="425"/>
        <w:jc w:val="both"/>
        <w:rPr>
          <w:rFonts w:ascii="Arial" w:hAnsi="Arial" w:cs="Arial"/>
          <w:bCs/>
          <w:sz w:val="20"/>
          <w:lang w:val="es-MX"/>
        </w:rPr>
      </w:pPr>
      <w:r w:rsidRPr="00CF6AB8">
        <w:rPr>
          <w:rFonts w:ascii="Arial" w:hAnsi="Arial" w:cs="Arial"/>
          <w:bCs/>
          <w:sz w:val="20"/>
          <w:lang w:val="es-MX"/>
        </w:rPr>
        <w:t>Procedimiento para “calificación de auditores internos de calidad, seguridad y salud ocupacional”</w:t>
      </w:r>
    </w:p>
    <w:p w:rsidR="00564BDD" w:rsidRPr="00473C95" w:rsidRDefault="00564BDD" w:rsidP="00CF6AB8">
      <w:pPr>
        <w:pStyle w:val="Prrafodelista"/>
        <w:numPr>
          <w:ilvl w:val="0"/>
          <w:numId w:val="15"/>
        </w:numPr>
        <w:ind w:left="567" w:hanging="425"/>
        <w:jc w:val="both"/>
        <w:rPr>
          <w:rFonts w:ascii="Arial" w:hAnsi="Arial" w:cs="Arial"/>
          <w:bCs/>
          <w:sz w:val="20"/>
          <w:lang w:val="es-MX"/>
        </w:rPr>
      </w:pPr>
      <w:r w:rsidRPr="00CF6AB8">
        <w:rPr>
          <w:rFonts w:ascii="Arial" w:hAnsi="Arial" w:cs="Arial"/>
          <w:b/>
          <w:sz w:val="20"/>
          <w:lang w:val="es-MX"/>
        </w:rPr>
        <w:t xml:space="preserve">P-002, </w:t>
      </w:r>
      <w:r w:rsidRPr="00CF6AB8">
        <w:rPr>
          <w:rFonts w:ascii="Arial" w:hAnsi="Arial" w:cs="Arial"/>
          <w:sz w:val="20"/>
          <w:lang w:val="es-MX"/>
        </w:rPr>
        <w:t>Procedimiento de acciones preventivas y correctivas</w:t>
      </w:r>
    </w:p>
    <w:p w:rsidR="00473C95" w:rsidRPr="00473C95" w:rsidRDefault="00473C95" w:rsidP="00CF6AB8">
      <w:pPr>
        <w:pStyle w:val="Prrafodelista"/>
        <w:numPr>
          <w:ilvl w:val="0"/>
          <w:numId w:val="15"/>
        </w:numPr>
        <w:ind w:left="567" w:hanging="425"/>
        <w:jc w:val="both"/>
        <w:rPr>
          <w:rFonts w:ascii="Arial" w:hAnsi="Arial" w:cs="Arial"/>
          <w:bCs/>
          <w:sz w:val="20"/>
          <w:lang w:val="es-MX"/>
        </w:rPr>
        <w:sectPr w:rsidR="00473C95" w:rsidRPr="00473C95" w:rsidSect="002765B8">
          <w:headerReference w:type="default" r:id="rId8"/>
          <w:footerReference w:type="default" r:id="rId9"/>
          <w:headerReference w:type="first" r:id="rId10"/>
          <w:footerReference w:type="first" r:id="rId11"/>
          <w:type w:val="continuous"/>
          <w:pgSz w:w="12242" w:h="15842" w:code="1"/>
          <w:pgMar w:top="885" w:right="902" w:bottom="1418" w:left="1276" w:header="902" w:footer="1452" w:gutter="0"/>
          <w:cols w:space="720"/>
          <w:titlePg/>
          <w:docGrid w:linePitch="360"/>
        </w:sectPr>
      </w:pPr>
    </w:p>
    <w:p w:rsidR="00BE177E" w:rsidRDefault="00BE177E" w:rsidP="00CF6AB8">
      <w:pPr>
        <w:tabs>
          <w:tab w:val="left" w:pos="360"/>
        </w:tabs>
        <w:jc w:val="both"/>
        <w:rPr>
          <w:rFonts w:ascii="Arial" w:hAnsi="Arial" w:cs="Arial"/>
          <w:b/>
          <w:sz w:val="20"/>
          <w:lang w:val="es-ES_tradnl"/>
        </w:rPr>
      </w:pPr>
    </w:p>
    <w:p w:rsidR="00BE177E" w:rsidRPr="00CF6AB8" w:rsidRDefault="00BE177E" w:rsidP="00CF6AB8">
      <w:pPr>
        <w:tabs>
          <w:tab w:val="left" w:pos="360"/>
        </w:tabs>
        <w:jc w:val="both"/>
        <w:rPr>
          <w:rFonts w:ascii="Arial" w:hAnsi="Arial" w:cs="Arial"/>
          <w:b/>
          <w:sz w:val="20"/>
          <w:lang w:val="es-ES_tradnl"/>
        </w:rPr>
      </w:pPr>
    </w:p>
    <w:p w:rsidR="006F3E9F" w:rsidRPr="00CF6AB8" w:rsidRDefault="006F3E9F" w:rsidP="00CF6AB8">
      <w:pPr>
        <w:pStyle w:val="Prrafodelista"/>
        <w:numPr>
          <w:ilvl w:val="0"/>
          <w:numId w:val="12"/>
        </w:numPr>
        <w:tabs>
          <w:tab w:val="left" w:pos="360"/>
        </w:tabs>
        <w:jc w:val="both"/>
        <w:rPr>
          <w:rFonts w:ascii="Arial" w:hAnsi="Arial" w:cs="Arial"/>
          <w:b/>
          <w:sz w:val="20"/>
          <w:lang w:val="es-MX"/>
        </w:rPr>
      </w:pPr>
      <w:r w:rsidRPr="00CF6AB8">
        <w:rPr>
          <w:rFonts w:ascii="Arial" w:hAnsi="Arial" w:cs="Arial"/>
          <w:sz w:val="20"/>
          <w:lang w:val="es-ES_tradnl"/>
        </w:rPr>
        <w:t xml:space="preserve"> </w:t>
      </w:r>
      <w:r w:rsidR="007E3DCB" w:rsidRPr="00CF6AB8">
        <w:rPr>
          <w:rFonts w:ascii="Arial" w:hAnsi="Arial" w:cs="Arial"/>
          <w:sz w:val="20"/>
          <w:lang w:val="es-ES_tradnl"/>
        </w:rPr>
        <w:t xml:space="preserve"> </w:t>
      </w:r>
      <w:r w:rsidRPr="00CF6AB8">
        <w:rPr>
          <w:rFonts w:ascii="Arial" w:hAnsi="Arial" w:cs="Arial"/>
          <w:b/>
          <w:sz w:val="20"/>
          <w:lang w:val="es-MX"/>
        </w:rPr>
        <w:t>REGISTRO DE DISTRIBUCION DEL DOCUMENTO</w:t>
      </w:r>
    </w:p>
    <w:p w:rsidR="005406D7" w:rsidRPr="00CF6AB8" w:rsidRDefault="005406D7" w:rsidP="00CF6AB8">
      <w:pPr>
        <w:jc w:val="both"/>
        <w:rPr>
          <w:rFonts w:ascii="Arial" w:hAnsi="Arial" w:cs="Arial"/>
          <w:sz w:val="20"/>
          <w:lang w:val="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tblPr>
      <w:tblGrid>
        <w:gridCol w:w="4262"/>
        <w:gridCol w:w="2346"/>
        <w:gridCol w:w="3792"/>
      </w:tblGrid>
      <w:tr w:rsidR="006F3E9F" w:rsidRPr="00CF6AB8" w:rsidTr="00AF6BC5">
        <w:tc>
          <w:tcPr>
            <w:tcW w:w="2049" w:type="pct"/>
          </w:tcPr>
          <w:p w:rsidR="006F3E9F" w:rsidRPr="00CF6AB8" w:rsidRDefault="006F3E9F" w:rsidP="00CF6AB8">
            <w:pPr>
              <w:pStyle w:val="Ttulo3"/>
              <w:tabs>
                <w:tab w:val="left" w:pos="284"/>
                <w:tab w:val="left" w:pos="426"/>
              </w:tabs>
              <w:jc w:val="both"/>
              <w:rPr>
                <w:rFonts w:ascii="Arial" w:hAnsi="Arial" w:cs="Arial"/>
                <w:sz w:val="20"/>
              </w:rPr>
            </w:pPr>
            <w:r w:rsidRPr="00CF6AB8">
              <w:rPr>
                <w:rFonts w:ascii="Arial" w:hAnsi="Arial" w:cs="Arial"/>
                <w:sz w:val="20"/>
              </w:rPr>
              <w:t>EMITIDA A</w:t>
            </w:r>
          </w:p>
        </w:tc>
        <w:tc>
          <w:tcPr>
            <w:tcW w:w="1128" w:type="pct"/>
          </w:tcPr>
          <w:p w:rsidR="006F3E9F" w:rsidRPr="00CF6AB8" w:rsidRDefault="006F3E9F" w:rsidP="00CF6AB8">
            <w:pPr>
              <w:pStyle w:val="Ttulo3"/>
              <w:tabs>
                <w:tab w:val="left" w:pos="284"/>
                <w:tab w:val="left" w:pos="426"/>
              </w:tabs>
              <w:jc w:val="both"/>
              <w:rPr>
                <w:rFonts w:ascii="Arial" w:hAnsi="Arial" w:cs="Arial"/>
                <w:sz w:val="20"/>
              </w:rPr>
            </w:pPr>
            <w:r w:rsidRPr="00CF6AB8">
              <w:rPr>
                <w:rFonts w:ascii="Arial" w:hAnsi="Arial" w:cs="Arial"/>
                <w:sz w:val="20"/>
              </w:rPr>
              <w:t>FECHA</w:t>
            </w:r>
          </w:p>
        </w:tc>
        <w:tc>
          <w:tcPr>
            <w:tcW w:w="1823" w:type="pct"/>
          </w:tcPr>
          <w:p w:rsidR="006F3E9F" w:rsidRPr="00CF6AB8" w:rsidRDefault="006F3E9F" w:rsidP="00CF6AB8">
            <w:pPr>
              <w:pStyle w:val="Ttulo3"/>
              <w:tabs>
                <w:tab w:val="left" w:pos="284"/>
                <w:tab w:val="left" w:pos="426"/>
              </w:tabs>
              <w:jc w:val="both"/>
              <w:rPr>
                <w:rFonts w:ascii="Arial" w:hAnsi="Arial" w:cs="Arial"/>
                <w:sz w:val="20"/>
              </w:rPr>
            </w:pPr>
            <w:r w:rsidRPr="00CF6AB8">
              <w:rPr>
                <w:rFonts w:ascii="Arial" w:hAnsi="Arial" w:cs="Arial"/>
                <w:sz w:val="20"/>
              </w:rPr>
              <w:t>FIRMA RECIBIDO</w:t>
            </w:r>
          </w:p>
        </w:tc>
      </w:tr>
      <w:tr w:rsidR="00564BDD" w:rsidRPr="00CF6AB8" w:rsidTr="00AF6BC5">
        <w:tc>
          <w:tcPr>
            <w:tcW w:w="2049" w:type="pct"/>
          </w:tcPr>
          <w:p w:rsidR="00564BDD" w:rsidRPr="00CF6AB8" w:rsidRDefault="00564BDD" w:rsidP="00CF6AB8">
            <w:pPr>
              <w:pStyle w:val="Encabezado"/>
              <w:tabs>
                <w:tab w:val="clear" w:pos="4252"/>
                <w:tab w:val="clear" w:pos="8504"/>
              </w:tabs>
              <w:jc w:val="both"/>
              <w:rPr>
                <w:rFonts w:ascii="Arial" w:hAnsi="Arial" w:cs="Arial"/>
                <w:sz w:val="20"/>
                <w:lang w:val="es-MX"/>
              </w:rPr>
            </w:pPr>
            <w:r w:rsidRPr="00CF6AB8">
              <w:rPr>
                <w:rFonts w:ascii="Arial" w:hAnsi="Arial" w:cs="Arial"/>
                <w:sz w:val="20"/>
                <w:lang w:val="es-MX"/>
              </w:rPr>
              <w:t>Director Comercial</w:t>
            </w:r>
          </w:p>
        </w:tc>
        <w:tc>
          <w:tcPr>
            <w:tcW w:w="1128" w:type="pct"/>
          </w:tcPr>
          <w:p w:rsidR="00564BDD" w:rsidRPr="00CF6AB8" w:rsidRDefault="00564BDD" w:rsidP="00CF6AB8">
            <w:pPr>
              <w:pStyle w:val="Ttulo3"/>
              <w:tabs>
                <w:tab w:val="left" w:pos="284"/>
                <w:tab w:val="left" w:pos="426"/>
              </w:tabs>
              <w:jc w:val="both"/>
              <w:rPr>
                <w:rFonts w:ascii="Arial" w:hAnsi="Arial" w:cs="Arial"/>
                <w:sz w:val="20"/>
              </w:rPr>
            </w:pPr>
          </w:p>
        </w:tc>
        <w:tc>
          <w:tcPr>
            <w:tcW w:w="1823" w:type="pct"/>
          </w:tcPr>
          <w:p w:rsidR="00564BDD" w:rsidRPr="00CF6AB8" w:rsidRDefault="00564BDD" w:rsidP="00CF6AB8">
            <w:pPr>
              <w:pStyle w:val="Ttulo3"/>
              <w:tabs>
                <w:tab w:val="left" w:pos="284"/>
                <w:tab w:val="left" w:pos="426"/>
              </w:tabs>
              <w:jc w:val="both"/>
              <w:rPr>
                <w:rFonts w:ascii="Arial" w:hAnsi="Arial" w:cs="Arial"/>
                <w:sz w:val="20"/>
              </w:rPr>
            </w:pPr>
          </w:p>
        </w:tc>
      </w:tr>
      <w:tr w:rsidR="00564BDD" w:rsidRPr="00CF6AB8" w:rsidTr="00AF6BC5">
        <w:tc>
          <w:tcPr>
            <w:tcW w:w="2049" w:type="pct"/>
          </w:tcPr>
          <w:p w:rsidR="00564BDD" w:rsidRPr="00CF6AB8" w:rsidRDefault="00564BDD" w:rsidP="00CF6AB8">
            <w:pPr>
              <w:jc w:val="both"/>
              <w:rPr>
                <w:rFonts w:ascii="Arial" w:hAnsi="Arial" w:cs="Arial"/>
                <w:sz w:val="20"/>
              </w:rPr>
            </w:pPr>
            <w:r w:rsidRPr="00CF6AB8">
              <w:rPr>
                <w:rFonts w:ascii="Arial" w:hAnsi="Arial" w:cs="Arial"/>
                <w:sz w:val="20"/>
              </w:rPr>
              <w:t xml:space="preserve">Directora de Compras </w:t>
            </w:r>
          </w:p>
        </w:tc>
        <w:tc>
          <w:tcPr>
            <w:tcW w:w="1128" w:type="pct"/>
          </w:tcPr>
          <w:p w:rsidR="00564BDD" w:rsidRPr="00CF6AB8" w:rsidRDefault="00564BDD" w:rsidP="00CF6AB8">
            <w:pPr>
              <w:pStyle w:val="Ttulo3"/>
              <w:tabs>
                <w:tab w:val="left" w:pos="284"/>
                <w:tab w:val="left" w:pos="426"/>
              </w:tabs>
              <w:jc w:val="both"/>
              <w:rPr>
                <w:rFonts w:ascii="Arial" w:hAnsi="Arial" w:cs="Arial"/>
                <w:sz w:val="20"/>
              </w:rPr>
            </w:pPr>
          </w:p>
        </w:tc>
        <w:tc>
          <w:tcPr>
            <w:tcW w:w="1823" w:type="pct"/>
          </w:tcPr>
          <w:p w:rsidR="00564BDD" w:rsidRPr="00CF6AB8" w:rsidRDefault="00564BDD" w:rsidP="00CF6AB8">
            <w:pPr>
              <w:pStyle w:val="Ttulo3"/>
              <w:tabs>
                <w:tab w:val="left" w:pos="284"/>
                <w:tab w:val="left" w:pos="426"/>
              </w:tabs>
              <w:jc w:val="both"/>
              <w:rPr>
                <w:rFonts w:ascii="Arial" w:hAnsi="Arial" w:cs="Arial"/>
                <w:sz w:val="20"/>
              </w:rPr>
            </w:pPr>
          </w:p>
        </w:tc>
      </w:tr>
      <w:tr w:rsidR="00564BDD" w:rsidRPr="00CF6AB8" w:rsidTr="00AF6BC5">
        <w:tc>
          <w:tcPr>
            <w:tcW w:w="2049" w:type="pct"/>
          </w:tcPr>
          <w:p w:rsidR="00564BDD" w:rsidRPr="00CF6AB8" w:rsidRDefault="00564BDD" w:rsidP="00CF6AB8">
            <w:pPr>
              <w:jc w:val="both"/>
              <w:rPr>
                <w:rFonts w:ascii="Arial" w:hAnsi="Arial" w:cs="Arial"/>
                <w:sz w:val="20"/>
              </w:rPr>
            </w:pPr>
            <w:r w:rsidRPr="00CF6AB8">
              <w:rPr>
                <w:rFonts w:ascii="Arial" w:hAnsi="Arial" w:cs="Arial"/>
                <w:sz w:val="20"/>
              </w:rPr>
              <w:t>Jefe de Bodega</w:t>
            </w:r>
          </w:p>
        </w:tc>
        <w:tc>
          <w:tcPr>
            <w:tcW w:w="1128" w:type="pct"/>
          </w:tcPr>
          <w:p w:rsidR="00564BDD" w:rsidRPr="00CF6AB8" w:rsidRDefault="00564BDD" w:rsidP="00CF6AB8">
            <w:pPr>
              <w:pStyle w:val="Ttulo3"/>
              <w:tabs>
                <w:tab w:val="left" w:pos="284"/>
                <w:tab w:val="left" w:pos="426"/>
              </w:tabs>
              <w:jc w:val="both"/>
              <w:rPr>
                <w:rFonts w:ascii="Arial" w:hAnsi="Arial" w:cs="Arial"/>
                <w:sz w:val="20"/>
              </w:rPr>
            </w:pPr>
          </w:p>
        </w:tc>
        <w:tc>
          <w:tcPr>
            <w:tcW w:w="1823" w:type="pct"/>
          </w:tcPr>
          <w:p w:rsidR="00564BDD" w:rsidRPr="00CF6AB8" w:rsidRDefault="00564BDD" w:rsidP="00CF6AB8">
            <w:pPr>
              <w:pStyle w:val="Ttulo3"/>
              <w:tabs>
                <w:tab w:val="left" w:pos="284"/>
                <w:tab w:val="left" w:pos="426"/>
              </w:tabs>
              <w:jc w:val="both"/>
              <w:rPr>
                <w:rFonts w:ascii="Arial" w:hAnsi="Arial" w:cs="Arial"/>
                <w:sz w:val="20"/>
              </w:rPr>
            </w:pPr>
          </w:p>
        </w:tc>
      </w:tr>
      <w:tr w:rsidR="00564BDD" w:rsidRPr="00CF6AB8" w:rsidTr="00AF6BC5">
        <w:tc>
          <w:tcPr>
            <w:tcW w:w="2049" w:type="pct"/>
          </w:tcPr>
          <w:p w:rsidR="00564BDD" w:rsidRPr="00CF6AB8" w:rsidRDefault="00564BDD" w:rsidP="00CF6AB8">
            <w:pPr>
              <w:jc w:val="both"/>
              <w:rPr>
                <w:rFonts w:ascii="Arial" w:hAnsi="Arial" w:cs="Arial"/>
                <w:sz w:val="20"/>
              </w:rPr>
            </w:pPr>
            <w:r w:rsidRPr="00CF6AB8">
              <w:rPr>
                <w:rFonts w:ascii="Arial" w:hAnsi="Arial" w:cs="Arial"/>
                <w:sz w:val="20"/>
              </w:rPr>
              <w:t>Directora de recurso Humano</w:t>
            </w:r>
          </w:p>
        </w:tc>
        <w:tc>
          <w:tcPr>
            <w:tcW w:w="1128" w:type="pct"/>
          </w:tcPr>
          <w:p w:rsidR="00564BDD" w:rsidRPr="00CF6AB8" w:rsidRDefault="00564BDD" w:rsidP="00CF6AB8">
            <w:pPr>
              <w:pStyle w:val="Ttulo3"/>
              <w:tabs>
                <w:tab w:val="left" w:pos="284"/>
                <w:tab w:val="left" w:pos="426"/>
              </w:tabs>
              <w:jc w:val="both"/>
              <w:rPr>
                <w:rFonts w:ascii="Arial" w:hAnsi="Arial" w:cs="Arial"/>
                <w:sz w:val="20"/>
              </w:rPr>
            </w:pPr>
          </w:p>
        </w:tc>
        <w:tc>
          <w:tcPr>
            <w:tcW w:w="1823" w:type="pct"/>
          </w:tcPr>
          <w:p w:rsidR="00564BDD" w:rsidRPr="00CF6AB8" w:rsidRDefault="00564BDD" w:rsidP="00CF6AB8">
            <w:pPr>
              <w:pStyle w:val="Ttulo3"/>
              <w:tabs>
                <w:tab w:val="left" w:pos="284"/>
                <w:tab w:val="left" w:pos="426"/>
              </w:tabs>
              <w:jc w:val="both"/>
              <w:rPr>
                <w:rFonts w:ascii="Arial" w:hAnsi="Arial" w:cs="Arial"/>
                <w:sz w:val="20"/>
              </w:rPr>
            </w:pPr>
          </w:p>
        </w:tc>
      </w:tr>
      <w:tr w:rsidR="00564BDD" w:rsidRPr="00CF6AB8" w:rsidTr="00AF6BC5">
        <w:tc>
          <w:tcPr>
            <w:tcW w:w="2049" w:type="pct"/>
          </w:tcPr>
          <w:p w:rsidR="00564BDD" w:rsidRPr="00CF6AB8" w:rsidRDefault="00564BDD" w:rsidP="00CF6AB8">
            <w:pPr>
              <w:jc w:val="both"/>
              <w:rPr>
                <w:rFonts w:ascii="Arial" w:hAnsi="Arial" w:cs="Arial"/>
                <w:sz w:val="20"/>
              </w:rPr>
            </w:pPr>
            <w:r w:rsidRPr="00CF6AB8">
              <w:rPr>
                <w:rFonts w:ascii="Arial" w:hAnsi="Arial" w:cs="Arial"/>
                <w:sz w:val="20"/>
              </w:rPr>
              <w:t>Directora Administrativa</w:t>
            </w:r>
          </w:p>
        </w:tc>
        <w:tc>
          <w:tcPr>
            <w:tcW w:w="1128" w:type="pct"/>
          </w:tcPr>
          <w:p w:rsidR="00564BDD" w:rsidRPr="00CF6AB8" w:rsidRDefault="00564BDD" w:rsidP="00CF6AB8">
            <w:pPr>
              <w:pStyle w:val="Ttulo3"/>
              <w:tabs>
                <w:tab w:val="left" w:pos="284"/>
                <w:tab w:val="left" w:pos="426"/>
              </w:tabs>
              <w:jc w:val="both"/>
              <w:rPr>
                <w:rFonts w:ascii="Arial" w:hAnsi="Arial" w:cs="Arial"/>
                <w:sz w:val="20"/>
              </w:rPr>
            </w:pPr>
          </w:p>
        </w:tc>
        <w:tc>
          <w:tcPr>
            <w:tcW w:w="1823" w:type="pct"/>
          </w:tcPr>
          <w:p w:rsidR="00564BDD" w:rsidRPr="00CF6AB8" w:rsidRDefault="00564BDD" w:rsidP="00CF6AB8">
            <w:pPr>
              <w:pStyle w:val="Ttulo3"/>
              <w:tabs>
                <w:tab w:val="left" w:pos="284"/>
                <w:tab w:val="left" w:pos="426"/>
              </w:tabs>
              <w:jc w:val="both"/>
              <w:rPr>
                <w:rFonts w:ascii="Arial" w:hAnsi="Arial" w:cs="Arial"/>
                <w:sz w:val="20"/>
              </w:rPr>
            </w:pPr>
          </w:p>
        </w:tc>
      </w:tr>
      <w:tr w:rsidR="00564BDD" w:rsidRPr="00CF6AB8" w:rsidTr="00AF6BC5">
        <w:tc>
          <w:tcPr>
            <w:tcW w:w="2049" w:type="pct"/>
          </w:tcPr>
          <w:p w:rsidR="00564BDD" w:rsidRPr="00CF6AB8" w:rsidRDefault="00564BDD" w:rsidP="00CF6AB8">
            <w:pPr>
              <w:jc w:val="both"/>
              <w:rPr>
                <w:rFonts w:ascii="Arial" w:hAnsi="Arial" w:cs="Arial"/>
                <w:sz w:val="20"/>
              </w:rPr>
            </w:pPr>
            <w:r w:rsidRPr="00CF6AB8">
              <w:rPr>
                <w:rFonts w:ascii="Arial" w:hAnsi="Arial" w:cs="Arial"/>
                <w:sz w:val="20"/>
              </w:rPr>
              <w:t xml:space="preserve">Coordinadora </w:t>
            </w:r>
            <w:r w:rsidR="00DF1F9C">
              <w:rPr>
                <w:rFonts w:ascii="Arial" w:hAnsi="Arial" w:cs="Arial"/>
                <w:sz w:val="20"/>
              </w:rPr>
              <w:t>HSQ</w:t>
            </w:r>
          </w:p>
        </w:tc>
        <w:tc>
          <w:tcPr>
            <w:tcW w:w="1128" w:type="pct"/>
          </w:tcPr>
          <w:p w:rsidR="00564BDD" w:rsidRPr="00CF6AB8" w:rsidRDefault="00564BDD" w:rsidP="00CF6AB8">
            <w:pPr>
              <w:pStyle w:val="Ttulo3"/>
              <w:tabs>
                <w:tab w:val="left" w:pos="284"/>
                <w:tab w:val="left" w:pos="426"/>
              </w:tabs>
              <w:jc w:val="both"/>
              <w:rPr>
                <w:rFonts w:ascii="Arial" w:hAnsi="Arial" w:cs="Arial"/>
                <w:sz w:val="20"/>
              </w:rPr>
            </w:pPr>
          </w:p>
        </w:tc>
        <w:tc>
          <w:tcPr>
            <w:tcW w:w="1823" w:type="pct"/>
          </w:tcPr>
          <w:p w:rsidR="00564BDD" w:rsidRPr="00CF6AB8" w:rsidRDefault="00564BDD" w:rsidP="00CF6AB8">
            <w:pPr>
              <w:pStyle w:val="Ttulo3"/>
              <w:tabs>
                <w:tab w:val="left" w:pos="284"/>
                <w:tab w:val="left" w:pos="426"/>
              </w:tabs>
              <w:jc w:val="both"/>
              <w:rPr>
                <w:rFonts w:ascii="Arial" w:hAnsi="Arial" w:cs="Arial"/>
                <w:sz w:val="20"/>
              </w:rPr>
            </w:pPr>
          </w:p>
        </w:tc>
      </w:tr>
    </w:tbl>
    <w:p w:rsidR="006F3E9F" w:rsidRPr="00CF6AB8" w:rsidRDefault="006F3E9F" w:rsidP="00CF6AB8">
      <w:pPr>
        <w:pStyle w:val="Ttulo3"/>
        <w:tabs>
          <w:tab w:val="left" w:pos="284"/>
          <w:tab w:val="left" w:pos="426"/>
        </w:tabs>
        <w:ind w:left="360" w:firstLine="360"/>
        <w:jc w:val="both"/>
        <w:rPr>
          <w:rFonts w:ascii="Arial" w:hAnsi="Arial" w:cs="Arial"/>
          <w:sz w:val="20"/>
        </w:rPr>
      </w:pPr>
    </w:p>
    <w:p w:rsidR="006F3E9F" w:rsidRPr="00CF6AB8" w:rsidRDefault="006F3E9F" w:rsidP="00CF6AB8">
      <w:pPr>
        <w:pStyle w:val="Prrafodelista"/>
        <w:numPr>
          <w:ilvl w:val="0"/>
          <w:numId w:val="12"/>
        </w:numPr>
        <w:jc w:val="both"/>
        <w:rPr>
          <w:rFonts w:ascii="Arial" w:hAnsi="Arial" w:cs="Arial"/>
          <w:b/>
          <w:sz w:val="20"/>
        </w:rPr>
      </w:pPr>
      <w:r w:rsidRPr="00CF6AB8">
        <w:rPr>
          <w:rFonts w:ascii="Arial" w:hAnsi="Arial" w:cs="Arial"/>
          <w:b/>
          <w:sz w:val="20"/>
        </w:rPr>
        <w:t xml:space="preserve"> HISTORIAL DE REVISIONES</w:t>
      </w:r>
    </w:p>
    <w:p w:rsidR="00F668E7" w:rsidRPr="00CF6AB8" w:rsidRDefault="00F668E7" w:rsidP="00CF6AB8">
      <w:pPr>
        <w:ind w:left="360"/>
        <w:jc w:val="both"/>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2"/>
        <w:gridCol w:w="1431"/>
        <w:gridCol w:w="7863"/>
      </w:tblGrid>
      <w:tr w:rsidR="006F3E9F" w:rsidRPr="00CF6AB8" w:rsidTr="00AF6BC5">
        <w:trPr>
          <w:trHeight w:val="39"/>
        </w:trPr>
        <w:tc>
          <w:tcPr>
            <w:tcW w:w="564" w:type="pct"/>
          </w:tcPr>
          <w:p w:rsidR="006F3E9F" w:rsidRPr="00CF6AB8" w:rsidRDefault="006F3E9F" w:rsidP="00CF6AB8">
            <w:pPr>
              <w:jc w:val="both"/>
              <w:rPr>
                <w:rFonts w:ascii="Arial" w:hAnsi="Arial" w:cs="Arial"/>
                <w:sz w:val="20"/>
                <w:u w:val="single"/>
              </w:rPr>
            </w:pPr>
            <w:proofErr w:type="spellStart"/>
            <w:r w:rsidRPr="00CF6AB8">
              <w:rPr>
                <w:rFonts w:ascii="Arial" w:hAnsi="Arial" w:cs="Arial"/>
                <w:b/>
                <w:sz w:val="20"/>
              </w:rPr>
              <w:t>VERSION</w:t>
            </w:r>
            <w:proofErr w:type="spellEnd"/>
          </w:p>
        </w:tc>
        <w:tc>
          <w:tcPr>
            <w:tcW w:w="683" w:type="pct"/>
          </w:tcPr>
          <w:p w:rsidR="006F3E9F" w:rsidRPr="00CF6AB8" w:rsidRDefault="006F3E9F" w:rsidP="00CF6AB8">
            <w:pPr>
              <w:jc w:val="both"/>
              <w:rPr>
                <w:rFonts w:ascii="Arial" w:hAnsi="Arial" w:cs="Arial"/>
                <w:sz w:val="20"/>
                <w:u w:val="single"/>
              </w:rPr>
            </w:pPr>
            <w:r w:rsidRPr="00CF6AB8">
              <w:rPr>
                <w:rFonts w:ascii="Arial" w:hAnsi="Arial" w:cs="Arial"/>
                <w:b/>
                <w:sz w:val="20"/>
              </w:rPr>
              <w:t>FECHA</w:t>
            </w:r>
          </w:p>
        </w:tc>
        <w:tc>
          <w:tcPr>
            <w:tcW w:w="3753" w:type="pct"/>
          </w:tcPr>
          <w:p w:rsidR="006F3E9F" w:rsidRPr="00CF6AB8" w:rsidRDefault="006F3E9F" w:rsidP="00CF6AB8">
            <w:pPr>
              <w:ind w:firstLine="360"/>
              <w:jc w:val="both"/>
              <w:rPr>
                <w:rFonts w:ascii="Arial" w:hAnsi="Arial" w:cs="Arial"/>
                <w:b/>
                <w:sz w:val="20"/>
              </w:rPr>
            </w:pPr>
            <w:r w:rsidRPr="00CF6AB8">
              <w:rPr>
                <w:rFonts w:ascii="Arial" w:hAnsi="Arial" w:cs="Arial"/>
                <w:b/>
                <w:sz w:val="20"/>
              </w:rPr>
              <w:t>DESCRIPCION</w:t>
            </w:r>
          </w:p>
        </w:tc>
      </w:tr>
      <w:tr w:rsidR="00564BDD" w:rsidRPr="00CF6AB8" w:rsidTr="00840177">
        <w:trPr>
          <w:trHeight w:val="43"/>
        </w:trPr>
        <w:tc>
          <w:tcPr>
            <w:tcW w:w="564" w:type="pct"/>
            <w:vAlign w:val="center"/>
          </w:tcPr>
          <w:p w:rsidR="00564BDD" w:rsidRPr="00CF6AB8" w:rsidRDefault="00564BDD" w:rsidP="00840177">
            <w:pPr>
              <w:rPr>
                <w:rFonts w:ascii="Arial" w:hAnsi="Arial" w:cs="Arial"/>
                <w:sz w:val="20"/>
              </w:rPr>
            </w:pPr>
            <w:r w:rsidRPr="00CF6AB8">
              <w:rPr>
                <w:rFonts w:ascii="Arial" w:hAnsi="Arial" w:cs="Arial"/>
                <w:sz w:val="20"/>
              </w:rPr>
              <w:t>00</w:t>
            </w:r>
          </w:p>
        </w:tc>
        <w:tc>
          <w:tcPr>
            <w:tcW w:w="683" w:type="pct"/>
            <w:vAlign w:val="center"/>
          </w:tcPr>
          <w:p w:rsidR="00564BDD" w:rsidRPr="00CF6AB8" w:rsidRDefault="00564BDD" w:rsidP="00840177">
            <w:pPr>
              <w:rPr>
                <w:rFonts w:ascii="Arial" w:hAnsi="Arial" w:cs="Arial"/>
                <w:sz w:val="20"/>
              </w:rPr>
            </w:pPr>
            <w:r w:rsidRPr="00CF6AB8">
              <w:rPr>
                <w:rFonts w:ascii="Arial" w:hAnsi="Arial" w:cs="Arial"/>
                <w:sz w:val="20"/>
              </w:rPr>
              <w:t>16/02/06</w:t>
            </w:r>
          </w:p>
        </w:tc>
        <w:tc>
          <w:tcPr>
            <w:tcW w:w="3753" w:type="pct"/>
          </w:tcPr>
          <w:p w:rsidR="00564BDD" w:rsidRPr="00CF6AB8" w:rsidRDefault="00564BDD" w:rsidP="00CF6AB8">
            <w:pPr>
              <w:jc w:val="both"/>
              <w:rPr>
                <w:rFonts w:ascii="Arial" w:hAnsi="Arial" w:cs="Arial"/>
                <w:sz w:val="20"/>
              </w:rPr>
            </w:pPr>
            <w:r w:rsidRPr="00CF6AB8">
              <w:rPr>
                <w:rFonts w:ascii="Arial" w:hAnsi="Arial" w:cs="Arial"/>
                <w:sz w:val="20"/>
              </w:rPr>
              <w:t>Liberado para su implementación.</w:t>
            </w:r>
          </w:p>
        </w:tc>
      </w:tr>
      <w:tr w:rsidR="00564BDD" w:rsidRPr="00CF6AB8" w:rsidTr="00840177">
        <w:trPr>
          <w:trHeight w:val="42"/>
        </w:trPr>
        <w:tc>
          <w:tcPr>
            <w:tcW w:w="564" w:type="pct"/>
            <w:vAlign w:val="center"/>
          </w:tcPr>
          <w:p w:rsidR="00564BDD" w:rsidRPr="00CF6AB8" w:rsidRDefault="00564BDD" w:rsidP="00840177">
            <w:pPr>
              <w:rPr>
                <w:rFonts w:ascii="Arial" w:hAnsi="Arial" w:cs="Arial"/>
                <w:sz w:val="20"/>
              </w:rPr>
            </w:pPr>
            <w:r w:rsidRPr="00CF6AB8">
              <w:rPr>
                <w:rFonts w:ascii="Arial" w:hAnsi="Arial" w:cs="Arial"/>
                <w:sz w:val="20"/>
              </w:rPr>
              <w:t>01</w:t>
            </w:r>
          </w:p>
        </w:tc>
        <w:tc>
          <w:tcPr>
            <w:tcW w:w="683" w:type="pct"/>
            <w:vAlign w:val="center"/>
          </w:tcPr>
          <w:p w:rsidR="00564BDD" w:rsidRPr="00CF6AB8" w:rsidRDefault="00564BDD" w:rsidP="00840177">
            <w:pPr>
              <w:rPr>
                <w:rFonts w:ascii="Arial" w:hAnsi="Arial" w:cs="Arial"/>
                <w:sz w:val="20"/>
              </w:rPr>
            </w:pPr>
            <w:r w:rsidRPr="00CF6AB8">
              <w:rPr>
                <w:rFonts w:ascii="Arial" w:hAnsi="Arial" w:cs="Arial"/>
                <w:sz w:val="20"/>
              </w:rPr>
              <w:t>04/06/06</w:t>
            </w:r>
          </w:p>
        </w:tc>
        <w:tc>
          <w:tcPr>
            <w:tcW w:w="3753" w:type="pct"/>
          </w:tcPr>
          <w:p w:rsidR="00564BDD" w:rsidRPr="00CF6AB8" w:rsidRDefault="00564BDD" w:rsidP="00CF6AB8">
            <w:pPr>
              <w:jc w:val="both"/>
              <w:rPr>
                <w:rFonts w:ascii="Arial" w:hAnsi="Arial" w:cs="Arial"/>
                <w:sz w:val="20"/>
              </w:rPr>
            </w:pPr>
            <w:r w:rsidRPr="00CF6AB8">
              <w:rPr>
                <w:rFonts w:ascii="Arial" w:hAnsi="Arial" w:cs="Arial"/>
                <w:sz w:val="20"/>
              </w:rPr>
              <w:t xml:space="preserve">Se cambiaron algunas generalidades para las auditorías internas </w:t>
            </w:r>
          </w:p>
        </w:tc>
      </w:tr>
      <w:tr w:rsidR="00564BDD" w:rsidRPr="00CF6AB8" w:rsidTr="00840177">
        <w:trPr>
          <w:trHeight w:val="42"/>
        </w:trPr>
        <w:tc>
          <w:tcPr>
            <w:tcW w:w="564" w:type="pct"/>
            <w:vAlign w:val="center"/>
          </w:tcPr>
          <w:p w:rsidR="00564BDD" w:rsidRPr="00CF6AB8" w:rsidRDefault="00564BDD" w:rsidP="00840177">
            <w:pPr>
              <w:rPr>
                <w:rFonts w:ascii="Arial" w:hAnsi="Arial" w:cs="Arial"/>
                <w:sz w:val="20"/>
              </w:rPr>
            </w:pPr>
            <w:r w:rsidRPr="00CF6AB8">
              <w:rPr>
                <w:rFonts w:ascii="Arial" w:hAnsi="Arial" w:cs="Arial"/>
                <w:sz w:val="20"/>
              </w:rPr>
              <w:t>02</w:t>
            </w:r>
          </w:p>
        </w:tc>
        <w:tc>
          <w:tcPr>
            <w:tcW w:w="683" w:type="pct"/>
            <w:vAlign w:val="center"/>
          </w:tcPr>
          <w:p w:rsidR="00564BDD" w:rsidRPr="00CF6AB8" w:rsidRDefault="00564BDD" w:rsidP="00840177">
            <w:pPr>
              <w:rPr>
                <w:rFonts w:ascii="Arial" w:hAnsi="Arial" w:cs="Arial"/>
                <w:sz w:val="20"/>
              </w:rPr>
            </w:pPr>
            <w:r w:rsidRPr="00CF6AB8">
              <w:rPr>
                <w:rFonts w:ascii="Arial" w:hAnsi="Arial" w:cs="Arial"/>
                <w:sz w:val="20"/>
              </w:rPr>
              <w:t>30/10/06</w:t>
            </w:r>
          </w:p>
        </w:tc>
        <w:tc>
          <w:tcPr>
            <w:tcW w:w="3753" w:type="pct"/>
          </w:tcPr>
          <w:p w:rsidR="00564BDD" w:rsidRPr="00CF6AB8" w:rsidRDefault="00564BDD" w:rsidP="00CF6AB8">
            <w:pPr>
              <w:jc w:val="both"/>
              <w:rPr>
                <w:rFonts w:ascii="Arial" w:hAnsi="Arial" w:cs="Arial"/>
                <w:sz w:val="20"/>
              </w:rPr>
            </w:pPr>
            <w:r w:rsidRPr="00CF6AB8">
              <w:rPr>
                <w:rFonts w:ascii="Arial" w:hAnsi="Arial" w:cs="Arial"/>
                <w:sz w:val="20"/>
              </w:rPr>
              <w:t>Se eliminó el formato para registrar la actualización anual de la competencia de los auditores internos. Es suficiente con modificar y actualizar el Manual de Funciones.</w:t>
            </w:r>
          </w:p>
          <w:p w:rsidR="00564BDD" w:rsidRPr="00CF6AB8" w:rsidRDefault="00564BDD" w:rsidP="00CF6AB8">
            <w:pPr>
              <w:jc w:val="both"/>
              <w:rPr>
                <w:rFonts w:ascii="Arial" w:hAnsi="Arial" w:cs="Arial"/>
                <w:sz w:val="20"/>
              </w:rPr>
            </w:pPr>
            <w:r w:rsidRPr="00CF6AB8">
              <w:rPr>
                <w:rFonts w:ascii="Arial" w:hAnsi="Arial" w:cs="Arial"/>
                <w:sz w:val="20"/>
              </w:rPr>
              <w:t>Se cambió el responsable de la apertura de las acciones correctivas/preventivas.</w:t>
            </w:r>
          </w:p>
        </w:tc>
      </w:tr>
      <w:tr w:rsidR="00564BDD" w:rsidRPr="00CF6AB8" w:rsidTr="00840177">
        <w:trPr>
          <w:trHeight w:val="42"/>
        </w:trPr>
        <w:tc>
          <w:tcPr>
            <w:tcW w:w="564" w:type="pct"/>
            <w:vAlign w:val="center"/>
          </w:tcPr>
          <w:p w:rsidR="00564BDD" w:rsidRPr="00CF6AB8" w:rsidRDefault="00564BDD" w:rsidP="00840177">
            <w:pPr>
              <w:rPr>
                <w:rFonts w:ascii="Arial" w:hAnsi="Arial" w:cs="Arial"/>
                <w:sz w:val="20"/>
              </w:rPr>
            </w:pPr>
            <w:r w:rsidRPr="00CF6AB8">
              <w:rPr>
                <w:rFonts w:ascii="Arial" w:hAnsi="Arial" w:cs="Arial"/>
                <w:sz w:val="20"/>
              </w:rPr>
              <w:t>03</w:t>
            </w:r>
          </w:p>
        </w:tc>
        <w:tc>
          <w:tcPr>
            <w:tcW w:w="683" w:type="pct"/>
            <w:vAlign w:val="center"/>
          </w:tcPr>
          <w:p w:rsidR="00564BDD" w:rsidRPr="00CF6AB8" w:rsidRDefault="00564BDD" w:rsidP="00840177">
            <w:pPr>
              <w:rPr>
                <w:rFonts w:ascii="Arial" w:hAnsi="Arial" w:cs="Arial"/>
                <w:sz w:val="20"/>
              </w:rPr>
            </w:pPr>
            <w:r w:rsidRPr="00CF6AB8">
              <w:rPr>
                <w:rFonts w:ascii="Arial" w:hAnsi="Arial" w:cs="Arial"/>
                <w:sz w:val="20"/>
              </w:rPr>
              <w:t>07/11/06</w:t>
            </w:r>
          </w:p>
        </w:tc>
        <w:tc>
          <w:tcPr>
            <w:tcW w:w="3753" w:type="pct"/>
          </w:tcPr>
          <w:p w:rsidR="00564BDD" w:rsidRPr="00CF6AB8" w:rsidRDefault="00564BDD" w:rsidP="00CF6AB8">
            <w:pPr>
              <w:jc w:val="both"/>
              <w:rPr>
                <w:rFonts w:ascii="Arial" w:hAnsi="Arial" w:cs="Arial"/>
                <w:sz w:val="20"/>
              </w:rPr>
            </w:pPr>
            <w:r w:rsidRPr="00CF6AB8">
              <w:rPr>
                <w:rFonts w:ascii="Arial" w:hAnsi="Arial" w:cs="Arial"/>
                <w:sz w:val="20"/>
              </w:rPr>
              <w:t>Se omiten aspectos relacionados a las acciones abiertas por estar registrados en otros procedimientos.</w:t>
            </w:r>
          </w:p>
          <w:p w:rsidR="00564BDD" w:rsidRPr="00CF6AB8" w:rsidRDefault="00564BDD" w:rsidP="00CF6AB8">
            <w:pPr>
              <w:jc w:val="both"/>
              <w:rPr>
                <w:rFonts w:ascii="Arial" w:hAnsi="Arial" w:cs="Arial"/>
                <w:sz w:val="20"/>
              </w:rPr>
            </w:pPr>
            <w:r w:rsidRPr="00CF6AB8">
              <w:rPr>
                <w:rFonts w:ascii="Arial" w:hAnsi="Arial" w:cs="Arial"/>
                <w:sz w:val="20"/>
              </w:rPr>
              <w:t xml:space="preserve">Se cambian los anexos que se deben presentar junto con el informe de auditoría, es suficiente con la correcta elaboración del informe de auditoría de acuerdo al formato </w:t>
            </w:r>
            <w:r w:rsidRPr="00CF6AB8">
              <w:rPr>
                <w:rFonts w:ascii="Arial" w:hAnsi="Arial" w:cs="Arial"/>
                <w:b/>
                <w:sz w:val="20"/>
              </w:rPr>
              <w:t>F013</w:t>
            </w:r>
            <w:r w:rsidRPr="00CF6AB8">
              <w:rPr>
                <w:rFonts w:ascii="Arial" w:hAnsi="Arial" w:cs="Arial"/>
                <w:sz w:val="20"/>
              </w:rPr>
              <w:t>.</w:t>
            </w:r>
          </w:p>
        </w:tc>
      </w:tr>
      <w:tr w:rsidR="00840177" w:rsidRPr="00CF6AB8" w:rsidTr="00840177">
        <w:trPr>
          <w:trHeight w:val="684"/>
        </w:trPr>
        <w:tc>
          <w:tcPr>
            <w:tcW w:w="564" w:type="pct"/>
            <w:vAlign w:val="center"/>
          </w:tcPr>
          <w:p w:rsidR="00840177" w:rsidRPr="00154B27" w:rsidRDefault="00840177" w:rsidP="00840177">
            <w:pPr>
              <w:rPr>
                <w:rFonts w:ascii="Arial" w:hAnsi="Arial"/>
                <w:sz w:val="18"/>
              </w:rPr>
            </w:pPr>
            <w:r w:rsidRPr="00154B27">
              <w:rPr>
                <w:rFonts w:ascii="Arial" w:hAnsi="Arial"/>
                <w:sz w:val="18"/>
              </w:rPr>
              <w:t>04</w:t>
            </w:r>
          </w:p>
        </w:tc>
        <w:tc>
          <w:tcPr>
            <w:tcW w:w="683" w:type="pct"/>
            <w:vAlign w:val="center"/>
          </w:tcPr>
          <w:p w:rsidR="00840177" w:rsidRPr="00154B27" w:rsidRDefault="00840177" w:rsidP="00840177">
            <w:pPr>
              <w:rPr>
                <w:rFonts w:ascii="Arial" w:hAnsi="Arial"/>
                <w:sz w:val="18"/>
              </w:rPr>
            </w:pPr>
            <w:r>
              <w:rPr>
                <w:rFonts w:ascii="Arial" w:hAnsi="Arial"/>
                <w:sz w:val="18"/>
              </w:rPr>
              <w:t>27/02/09</w:t>
            </w:r>
          </w:p>
        </w:tc>
        <w:tc>
          <w:tcPr>
            <w:tcW w:w="3753" w:type="pct"/>
          </w:tcPr>
          <w:p w:rsidR="00840177" w:rsidRDefault="00840177" w:rsidP="00B87E09">
            <w:pPr>
              <w:rPr>
                <w:rFonts w:ascii="Arial" w:hAnsi="Arial"/>
                <w:sz w:val="18"/>
              </w:rPr>
            </w:pPr>
            <w:r>
              <w:rPr>
                <w:rFonts w:ascii="Arial" w:hAnsi="Arial"/>
                <w:sz w:val="18"/>
              </w:rPr>
              <w:t xml:space="preserve">Se hace claridad sobre las situaciones en las cuales después de las </w:t>
            </w:r>
            <w:proofErr w:type="spellStart"/>
            <w:r>
              <w:rPr>
                <w:rFonts w:ascii="Arial" w:hAnsi="Arial"/>
                <w:sz w:val="18"/>
              </w:rPr>
              <w:t>auditorias</w:t>
            </w:r>
            <w:proofErr w:type="spellEnd"/>
            <w:r>
              <w:rPr>
                <w:rFonts w:ascii="Arial" w:hAnsi="Arial"/>
                <w:sz w:val="18"/>
              </w:rPr>
              <w:t xml:space="preserve"> internas se deben abrir acciones. </w:t>
            </w:r>
          </w:p>
          <w:p w:rsidR="00840177" w:rsidRDefault="00840177" w:rsidP="00B87E09">
            <w:pPr>
              <w:rPr>
                <w:rFonts w:ascii="Arial" w:hAnsi="Arial"/>
                <w:sz w:val="18"/>
              </w:rPr>
            </w:pPr>
          </w:p>
          <w:p w:rsidR="00840177" w:rsidRPr="00154B27" w:rsidRDefault="00840177" w:rsidP="00B87E09">
            <w:pPr>
              <w:rPr>
                <w:rFonts w:ascii="Arial" w:hAnsi="Arial"/>
                <w:sz w:val="18"/>
              </w:rPr>
            </w:pPr>
            <w:r>
              <w:rPr>
                <w:rFonts w:ascii="Arial" w:hAnsi="Arial"/>
                <w:sz w:val="18"/>
              </w:rPr>
              <w:t>Se deja abierta la posibilidad de solucionar el hallazgo con una corrección.</w:t>
            </w:r>
          </w:p>
        </w:tc>
      </w:tr>
      <w:tr w:rsidR="00840177" w:rsidRPr="00CF6AB8" w:rsidTr="00840177">
        <w:trPr>
          <w:trHeight w:val="684"/>
        </w:trPr>
        <w:tc>
          <w:tcPr>
            <w:tcW w:w="564" w:type="pct"/>
            <w:vAlign w:val="center"/>
          </w:tcPr>
          <w:p w:rsidR="00840177" w:rsidRDefault="00840177" w:rsidP="00840177">
            <w:pPr>
              <w:rPr>
                <w:rFonts w:ascii="Arial" w:hAnsi="Arial"/>
                <w:sz w:val="18"/>
              </w:rPr>
            </w:pPr>
          </w:p>
          <w:p w:rsidR="00840177" w:rsidRPr="00074EF9" w:rsidRDefault="00840177" w:rsidP="00840177">
            <w:pPr>
              <w:rPr>
                <w:rFonts w:ascii="Arial" w:hAnsi="Arial"/>
                <w:sz w:val="18"/>
              </w:rPr>
            </w:pPr>
            <w:r w:rsidRPr="00074EF9">
              <w:rPr>
                <w:rFonts w:ascii="Arial" w:hAnsi="Arial"/>
                <w:sz w:val="18"/>
              </w:rPr>
              <w:t>05</w:t>
            </w:r>
          </w:p>
        </w:tc>
        <w:tc>
          <w:tcPr>
            <w:tcW w:w="683" w:type="pct"/>
            <w:vAlign w:val="center"/>
          </w:tcPr>
          <w:p w:rsidR="00840177" w:rsidRDefault="00840177" w:rsidP="00840177">
            <w:pPr>
              <w:rPr>
                <w:rFonts w:ascii="Arial" w:hAnsi="Arial"/>
                <w:sz w:val="18"/>
              </w:rPr>
            </w:pPr>
          </w:p>
          <w:p w:rsidR="00840177" w:rsidRPr="00074EF9" w:rsidRDefault="00840177" w:rsidP="00840177">
            <w:pPr>
              <w:rPr>
                <w:rFonts w:ascii="Arial" w:hAnsi="Arial"/>
                <w:sz w:val="18"/>
              </w:rPr>
            </w:pPr>
            <w:r w:rsidRPr="00074EF9">
              <w:rPr>
                <w:rFonts w:ascii="Arial" w:hAnsi="Arial"/>
                <w:sz w:val="18"/>
              </w:rPr>
              <w:t>14/01/2010</w:t>
            </w:r>
          </w:p>
        </w:tc>
        <w:tc>
          <w:tcPr>
            <w:tcW w:w="3753" w:type="pct"/>
          </w:tcPr>
          <w:p w:rsidR="00840177" w:rsidRDefault="00840177" w:rsidP="00B87E09">
            <w:pPr>
              <w:rPr>
                <w:rFonts w:ascii="Arial" w:hAnsi="Arial"/>
                <w:sz w:val="18"/>
              </w:rPr>
            </w:pPr>
          </w:p>
          <w:p w:rsidR="00840177" w:rsidRPr="00074EF9" w:rsidRDefault="00840177" w:rsidP="00B87E09">
            <w:pPr>
              <w:rPr>
                <w:rFonts w:ascii="Arial" w:hAnsi="Arial"/>
                <w:sz w:val="18"/>
              </w:rPr>
            </w:pPr>
            <w:r w:rsidRPr="00074EF9">
              <w:rPr>
                <w:rFonts w:ascii="Arial" w:hAnsi="Arial"/>
                <w:sz w:val="18"/>
              </w:rPr>
              <w:t>Se elimina el formato de lista de chequeo y se cambia a NTC ISO 9001/2008</w:t>
            </w:r>
          </w:p>
        </w:tc>
      </w:tr>
      <w:tr w:rsidR="00840177" w:rsidRPr="00CF6AB8" w:rsidTr="00840177">
        <w:trPr>
          <w:trHeight w:val="684"/>
        </w:trPr>
        <w:tc>
          <w:tcPr>
            <w:tcW w:w="564" w:type="pct"/>
            <w:vAlign w:val="center"/>
          </w:tcPr>
          <w:p w:rsidR="00840177" w:rsidRDefault="00840177" w:rsidP="00840177">
            <w:pPr>
              <w:rPr>
                <w:rFonts w:ascii="Arial" w:hAnsi="Arial"/>
                <w:sz w:val="18"/>
              </w:rPr>
            </w:pPr>
            <w:r>
              <w:rPr>
                <w:rFonts w:ascii="Arial" w:hAnsi="Arial"/>
                <w:sz w:val="18"/>
              </w:rPr>
              <w:t>06</w:t>
            </w:r>
          </w:p>
        </w:tc>
        <w:tc>
          <w:tcPr>
            <w:tcW w:w="683" w:type="pct"/>
            <w:vAlign w:val="center"/>
          </w:tcPr>
          <w:p w:rsidR="00840177" w:rsidRDefault="00840177" w:rsidP="00840177">
            <w:pPr>
              <w:rPr>
                <w:rFonts w:ascii="Arial" w:hAnsi="Arial"/>
                <w:sz w:val="18"/>
              </w:rPr>
            </w:pPr>
            <w:r>
              <w:rPr>
                <w:rFonts w:ascii="Arial" w:hAnsi="Arial"/>
                <w:sz w:val="18"/>
              </w:rPr>
              <w:t>29/12/10</w:t>
            </w:r>
          </w:p>
        </w:tc>
        <w:tc>
          <w:tcPr>
            <w:tcW w:w="3753" w:type="pct"/>
          </w:tcPr>
          <w:p w:rsidR="00840177" w:rsidRDefault="00840177" w:rsidP="00B87E09">
            <w:pPr>
              <w:rPr>
                <w:rFonts w:ascii="Arial" w:hAnsi="Arial"/>
                <w:sz w:val="18"/>
              </w:rPr>
            </w:pPr>
            <w:r>
              <w:rPr>
                <w:rFonts w:ascii="Arial" w:hAnsi="Arial"/>
                <w:sz w:val="18"/>
              </w:rPr>
              <w:t xml:space="preserve">Cambio de razón </w:t>
            </w:r>
            <w:proofErr w:type="gramStart"/>
            <w:r>
              <w:rPr>
                <w:rFonts w:ascii="Arial" w:hAnsi="Arial"/>
                <w:sz w:val="18"/>
              </w:rPr>
              <w:t>social  de</w:t>
            </w:r>
            <w:proofErr w:type="gramEnd"/>
            <w:r>
              <w:rPr>
                <w:rFonts w:ascii="Arial" w:hAnsi="Arial"/>
                <w:sz w:val="18"/>
              </w:rPr>
              <w:t xml:space="preserve"> Ltda. a </w:t>
            </w:r>
            <w:proofErr w:type="gramStart"/>
            <w:r>
              <w:rPr>
                <w:rFonts w:ascii="Arial" w:hAnsi="Arial"/>
                <w:sz w:val="18"/>
              </w:rPr>
              <w:t>S.A  y</w:t>
            </w:r>
            <w:proofErr w:type="gramEnd"/>
            <w:r>
              <w:rPr>
                <w:rFonts w:ascii="Arial" w:hAnsi="Arial"/>
                <w:sz w:val="18"/>
              </w:rPr>
              <w:t xml:space="preserve"> cambio de logo .</w:t>
            </w:r>
          </w:p>
        </w:tc>
      </w:tr>
      <w:tr w:rsidR="00840177" w:rsidRPr="00CF6AB8" w:rsidTr="00840177">
        <w:trPr>
          <w:trHeight w:val="684"/>
        </w:trPr>
        <w:tc>
          <w:tcPr>
            <w:tcW w:w="564" w:type="pct"/>
            <w:vAlign w:val="center"/>
          </w:tcPr>
          <w:p w:rsidR="00840177" w:rsidRPr="00206064" w:rsidRDefault="00840177" w:rsidP="00840177">
            <w:pPr>
              <w:rPr>
                <w:rFonts w:ascii="Arial" w:hAnsi="Arial"/>
                <w:sz w:val="18"/>
                <w:szCs w:val="18"/>
              </w:rPr>
            </w:pPr>
            <w:r w:rsidRPr="00206064">
              <w:rPr>
                <w:rFonts w:ascii="Arial" w:hAnsi="Arial"/>
                <w:sz w:val="18"/>
                <w:szCs w:val="18"/>
              </w:rPr>
              <w:t>07</w:t>
            </w:r>
          </w:p>
        </w:tc>
        <w:tc>
          <w:tcPr>
            <w:tcW w:w="683" w:type="pct"/>
            <w:vAlign w:val="center"/>
          </w:tcPr>
          <w:p w:rsidR="00840177" w:rsidRPr="00206064" w:rsidRDefault="00840177" w:rsidP="00840177">
            <w:pPr>
              <w:rPr>
                <w:rFonts w:ascii="Arial" w:hAnsi="Arial"/>
                <w:sz w:val="18"/>
                <w:szCs w:val="18"/>
              </w:rPr>
            </w:pPr>
            <w:r w:rsidRPr="00206064">
              <w:rPr>
                <w:rFonts w:ascii="Arial" w:hAnsi="Arial"/>
                <w:sz w:val="18"/>
                <w:szCs w:val="18"/>
              </w:rPr>
              <w:t>05/01/12</w:t>
            </w:r>
          </w:p>
        </w:tc>
        <w:tc>
          <w:tcPr>
            <w:tcW w:w="3753" w:type="pct"/>
          </w:tcPr>
          <w:p w:rsidR="00840177" w:rsidRPr="00206064" w:rsidRDefault="00840177" w:rsidP="00B87E09">
            <w:pPr>
              <w:rPr>
                <w:rFonts w:ascii="Arial" w:hAnsi="Arial"/>
                <w:sz w:val="18"/>
                <w:szCs w:val="18"/>
              </w:rPr>
            </w:pPr>
            <w:r w:rsidRPr="00206064">
              <w:rPr>
                <w:rFonts w:ascii="Arial" w:hAnsi="Arial"/>
                <w:sz w:val="18"/>
                <w:szCs w:val="18"/>
              </w:rPr>
              <w:t xml:space="preserve">Cambio de nombres de cargos de Gerente a Directora administrativa, de jefe de personal a Directora de recurso humano, Jefe de compras por Directora de compras. </w:t>
            </w:r>
          </w:p>
        </w:tc>
      </w:tr>
      <w:tr w:rsidR="00840177" w:rsidRPr="00CF6AB8" w:rsidTr="00840177">
        <w:trPr>
          <w:trHeight w:val="42"/>
        </w:trPr>
        <w:tc>
          <w:tcPr>
            <w:tcW w:w="564" w:type="pct"/>
            <w:vAlign w:val="center"/>
          </w:tcPr>
          <w:p w:rsidR="00840177" w:rsidRPr="00CF6AB8" w:rsidRDefault="00840177" w:rsidP="00840177">
            <w:pPr>
              <w:rPr>
                <w:rFonts w:ascii="Arial" w:hAnsi="Arial" w:cs="Arial"/>
                <w:sz w:val="20"/>
              </w:rPr>
            </w:pPr>
            <w:r w:rsidRPr="00CF6AB8">
              <w:rPr>
                <w:rFonts w:ascii="Arial" w:hAnsi="Arial" w:cs="Arial"/>
                <w:sz w:val="20"/>
              </w:rPr>
              <w:t>0</w:t>
            </w:r>
            <w:r>
              <w:rPr>
                <w:rFonts w:ascii="Arial" w:hAnsi="Arial" w:cs="Arial"/>
                <w:sz w:val="20"/>
              </w:rPr>
              <w:t>8</w:t>
            </w:r>
          </w:p>
        </w:tc>
        <w:tc>
          <w:tcPr>
            <w:tcW w:w="683" w:type="pct"/>
            <w:vAlign w:val="center"/>
          </w:tcPr>
          <w:p w:rsidR="00840177" w:rsidRPr="00CF6AB8" w:rsidRDefault="00840177" w:rsidP="00840177">
            <w:pPr>
              <w:rPr>
                <w:rFonts w:ascii="Arial" w:hAnsi="Arial" w:cs="Arial"/>
                <w:sz w:val="20"/>
              </w:rPr>
            </w:pPr>
            <w:r w:rsidRPr="00CF6AB8">
              <w:rPr>
                <w:rFonts w:ascii="Arial" w:hAnsi="Arial" w:cs="Arial"/>
                <w:sz w:val="20"/>
              </w:rPr>
              <w:t>14/06/12</w:t>
            </w:r>
          </w:p>
        </w:tc>
        <w:tc>
          <w:tcPr>
            <w:tcW w:w="3753" w:type="pct"/>
          </w:tcPr>
          <w:p w:rsidR="00840177" w:rsidRPr="00CF6AB8" w:rsidRDefault="00840177" w:rsidP="00CF6AB8">
            <w:pPr>
              <w:jc w:val="both"/>
              <w:rPr>
                <w:rFonts w:ascii="Arial" w:hAnsi="Arial" w:cs="Arial"/>
                <w:sz w:val="20"/>
              </w:rPr>
            </w:pPr>
            <w:r w:rsidRPr="00CF6AB8">
              <w:rPr>
                <w:rFonts w:ascii="Arial" w:hAnsi="Arial" w:cs="Arial"/>
                <w:sz w:val="20"/>
              </w:rPr>
              <w:t>Se realizo la integración de las normas ISO 9001 y OHSAS 18001, ,por tanto se estableció un objetivo y un alcance integrado, se agregaron otras definiciones relacionadas, se agregaron principios relacionados con la auditoria, se hicieron modificaciones en el Plan, Preparación , y Realización de la Auditoría, se hicieron modificaciones en el plan y seguimiento de acciones correctivas y preventivas y se agrego la NTC OHSAS 18001 como referencia</w:t>
            </w:r>
          </w:p>
        </w:tc>
      </w:tr>
    </w:tbl>
    <w:p w:rsidR="006F3E9F" w:rsidRDefault="006F3E9F" w:rsidP="00A15B21">
      <w:pPr>
        <w:jc w:val="both"/>
        <w:rPr>
          <w:rFonts w:ascii="Arial" w:hAnsi="Arial"/>
          <w:sz w:val="18"/>
        </w:rPr>
      </w:pPr>
    </w:p>
    <w:sectPr w:rsidR="006F3E9F" w:rsidSect="0091388A">
      <w:footerReference w:type="default" r:id="rId12"/>
      <w:headerReference w:type="first" r:id="rId13"/>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D0D" w:rsidRDefault="00800D0D">
      <w:r>
        <w:separator/>
      </w:r>
    </w:p>
  </w:endnote>
  <w:endnote w:type="continuationSeparator" w:id="0">
    <w:p w:rsidR="00800D0D" w:rsidRDefault="00800D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D7B" w:rsidRDefault="00AE3B9D" w:rsidP="00FC6EA2">
    <w:pPr>
      <w:pStyle w:val="Piedepgina"/>
      <w:ind w:right="360"/>
      <w:jc w:val="right"/>
      <w:rPr>
        <w:b/>
        <w:sz w:val="16"/>
      </w:rPr>
    </w:pPr>
    <w:r>
      <w:rPr>
        <w:rStyle w:val="Nmerodepgina"/>
        <w:rFonts w:ascii="Arial" w:hAnsi="Arial"/>
        <w:b/>
        <w:snapToGrid w:val="0"/>
        <w:sz w:val="18"/>
        <w:lang w:eastAsia="es-ES"/>
      </w:rPr>
      <w:t xml:space="preserve">                         </w:t>
    </w:r>
    <w:r w:rsidR="007B2D7B" w:rsidRPr="00FC6EA2">
      <w:rPr>
        <w:rStyle w:val="Nmerodepgina"/>
        <w:rFonts w:ascii="Arial" w:hAnsi="Arial"/>
        <w:b/>
        <w:snapToGrid w:val="0"/>
        <w:sz w:val="18"/>
        <w:lang w:eastAsia="es-ES"/>
      </w:rPr>
      <w:t xml:space="preserve">Página </w:t>
    </w:r>
    <w:r w:rsidR="00014B59" w:rsidRPr="00FC6EA2">
      <w:rPr>
        <w:rStyle w:val="Nmerodepgina"/>
        <w:rFonts w:ascii="Arial" w:hAnsi="Arial"/>
        <w:b/>
        <w:snapToGrid w:val="0"/>
        <w:sz w:val="18"/>
        <w:lang w:eastAsia="es-ES"/>
      </w:rPr>
      <w:fldChar w:fldCharType="begin"/>
    </w:r>
    <w:r w:rsidR="007B2D7B" w:rsidRPr="00FC6EA2">
      <w:rPr>
        <w:rStyle w:val="Nmerodepgina"/>
        <w:rFonts w:ascii="Arial" w:hAnsi="Arial"/>
        <w:b/>
        <w:snapToGrid w:val="0"/>
        <w:sz w:val="18"/>
        <w:lang w:eastAsia="es-ES"/>
      </w:rPr>
      <w:instrText xml:space="preserve"> PAGE </w:instrText>
    </w:r>
    <w:r w:rsidR="00014B59" w:rsidRPr="00FC6EA2">
      <w:rPr>
        <w:rStyle w:val="Nmerodepgina"/>
        <w:rFonts w:ascii="Arial" w:hAnsi="Arial"/>
        <w:b/>
        <w:snapToGrid w:val="0"/>
        <w:sz w:val="18"/>
        <w:lang w:eastAsia="es-ES"/>
      </w:rPr>
      <w:fldChar w:fldCharType="separate"/>
    </w:r>
    <w:r>
      <w:rPr>
        <w:rStyle w:val="Nmerodepgina"/>
        <w:rFonts w:ascii="Arial" w:hAnsi="Arial"/>
        <w:b/>
        <w:noProof/>
        <w:snapToGrid w:val="0"/>
        <w:sz w:val="18"/>
        <w:lang w:eastAsia="es-ES"/>
      </w:rPr>
      <w:t>9</w:t>
    </w:r>
    <w:r w:rsidR="00014B59" w:rsidRPr="00FC6EA2">
      <w:rPr>
        <w:rStyle w:val="Nmerodepgina"/>
        <w:rFonts w:ascii="Arial" w:hAnsi="Arial"/>
        <w:b/>
        <w:snapToGrid w:val="0"/>
        <w:sz w:val="18"/>
        <w:lang w:eastAsia="es-ES"/>
      </w:rPr>
      <w:fldChar w:fldCharType="end"/>
    </w:r>
    <w:r w:rsidR="007B2D7B" w:rsidRPr="00FC6EA2">
      <w:rPr>
        <w:rStyle w:val="Nmerodepgina"/>
        <w:rFonts w:ascii="Arial" w:hAnsi="Arial"/>
        <w:b/>
        <w:snapToGrid w:val="0"/>
        <w:sz w:val="18"/>
        <w:lang w:eastAsia="es-ES"/>
      </w:rPr>
      <w:t xml:space="preserve"> de </w:t>
    </w:r>
    <w:r w:rsidR="00014B59" w:rsidRPr="00FC6EA2">
      <w:rPr>
        <w:rStyle w:val="Nmerodepgina"/>
        <w:rFonts w:ascii="Arial" w:hAnsi="Arial"/>
        <w:b/>
        <w:snapToGrid w:val="0"/>
        <w:sz w:val="18"/>
        <w:lang w:eastAsia="es-ES"/>
      </w:rPr>
      <w:fldChar w:fldCharType="begin"/>
    </w:r>
    <w:r w:rsidR="007B2D7B" w:rsidRPr="00FC6EA2">
      <w:rPr>
        <w:rStyle w:val="Nmerodepgina"/>
        <w:rFonts w:ascii="Arial" w:hAnsi="Arial"/>
        <w:b/>
        <w:snapToGrid w:val="0"/>
        <w:sz w:val="18"/>
        <w:lang w:eastAsia="es-ES"/>
      </w:rPr>
      <w:instrText xml:space="preserve"> NUMPAGES </w:instrText>
    </w:r>
    <w:r w:rsidR="00014B59" w:rsidRPr="00FC6EA2">
      <w:rPr>
        <w:rStyle w:val="Nmerodepgina"/>
        <w:rFonts w:ascii="Arial" w:hAnsi="Arial"/>
        <w:b/>
        <w:snapToGrid w:val="0"/>
        <w:sz w:val="18"/>
        <w:lang w:eastAsia="es-ES"/>
      </w:rPr>
      <w:fldChar w:fldCharType="separate"/>
    </w:r>
    <w:r>
      <w:rPr>
        <w:rStyle w:val="Nmerodepgina"/>
        <w:rFonts w:ascii="Arial" w:hAnsi="Arial"/>
        <w:b/>
        <w:noProof/>
        <w:snapToGrid w:val="0"/>
        <w:sz w:val="18"/>
        <w:lang w:eastAsia="es-ES"/>
      </w:rPr>
      <w:t>9</w:t>
    </w:r>
    <w:r w:rsidR="00014B59" w:rsidRPr="00FC6EA2">
      <w:rPr>
        <w:rStyle w:val="Nmerodepgina"/>
        <w:rFonts w:ascii="Arial" w:hAnsi="Arial"/>
        <w:b/>
        <w:snapToGrid w:val="0"/>
        <w:sz w:val="18"/>
        <w:lang w:eastAsia="es-ES"/>
      </w:rPr>
      <w:fldChar w:fldCharType="end"/>
    </w:r>
    <w:r w:rsidR="007B2D7B">
      <w:rPr>
        <w:rStyle w:val="Nmerodepgina"/>
        <w:rFonts w:ascii="Arial" w:hAnsi="Arial"/>
        <w:b/>
        <w:snapToGrid w:val="0"/>
        <w:sz w:val="18"/>
        <w:lang w:eastAsia="es-ES"/>
      </w:rPr>
      <w:t xml:space="preserve">, </w:t>
    </w:r>
    <w:proofErr w:type="gramStart"/>
    <w:r w:rsidR="007B2D7B">
      <w:rPr>
        <w:rStyle w:val="Nmerodepgina"/>
        <w:rFonts w:ascii="Arial" w:hAnsi="Arial"/>
        <w:b/>
        <w:snapToGrid w:val="0"/>
        <w:sz w:val="18"/>
        <w:lang w:eastAsia="es-ES"/>
      </w:rPr>
      <w:t>P</w:t>
    </w:r>
    <w:r>
      <w:rPr>
        <w:rStyle w:val="Nmerodepgina"/>
        <w:rFonts w:ascii="Arial" w:hAnsi="Arial"/>
        <w:b/>
        <w:snapToGrid w:val="0"/>
        <w:sz w:val="18"/>
        <w:lang w:eastAsia="es-ES"/>
      </w:rPr>
      <w:t>004  VERSIÓN</w:t>
    </w:r>
    <w:proofErr w:type="gramEnd"/>
    <w:r w:rsidR="007B2D7B">
      <w:rPr>
        <w:rStyle w:val="Nmerodepgina"/>
        <w:rFonts w:ascii="Arial" w:hAnsi="Arial"/>
        <w:b/>
        <w:snapToGrid w:val="0"/>
        <w:sz w:val="18"/>
        <w:lang w:eastAsia="es-ES"/>
      </w:rPr>
      <w:t xml:space="preserve"> </w:t>
    </w:r>
    <w:r>
      <w:rPr>
        <w:rStyle w:val="Nmerodepgina"/>
        <w:rFonts w:ascii="Arial" w:hAnsi="Arial"/>
        <w:b/>
        <w:snapToGrid w:val="0"/>
        <w:sz w:val="18"/>
        <w:lang w:eastAsia="es-ES"/>
      </w:rPr>
      <w:t>08</w:t>
    </w:r>
    <w:r w:rsidR="007B2D7B">
      <w:rPr>
        <w:rStyle w:val="Nmerodepgina"/>
        <w:rFonts w:ascii="Arial" w:hAnsi="Arial"/>
        <w:b/>
        <w:snapToGrid w:val="0"/>
        <w:sz w:val="18"/>
        <w:lang w:eastAsia="es-ES"/>
      </w:rPr>
      <w:tab/>
      <w:t xml:space="preserve">             </w:t>
    </w:r>
    <w:r w:rsidR="007B2D7B">
      <w:rPr>
        <w:rStyle w:val="Nmerodepgina"/>
      </w:rPr>
      <w:t xml:space="preserve">              </w:t>
    </w:r>
    <w:r w:rsidR="007B2D7B">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D7B" w:rsidRPr="009C77DD" w:rsidRDefault="007B2D7B"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014B59"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014B59" w:rsidRPr="00F15570">
      <w:rPr>
        <w:rFonts w:ascii="Arial" w:hAnsi="Arial" w:cs="Arial"/>
        <w:b/>
        <w:sz w:val="18"/>
        <w:szCs w:val="18"/>
      </w:rPr>
      <w:fldChar w:fldCharType="separate"/>
    </w:r>
    <w:r w:rsidR="00AE3B9D">
      <w:rPr>
        <w:rFonts w:ascii="Arial" w:hAnsi="Arial" w:cs="Arial"/>
        <w:b/>
        <w:noProof/>
        <w:sz w:val="18"/>
        <w:szCs w:val="18"/>
      </w:rPr>
      <w:t>1</w:t>
    </w:r>
    <w:r w:rsidR="00014B59" w:rsidRPr="00F15570">
      <w:rPr>
        <w:rFonts w:ascii="Arial" w:hAnsi="Arial" w:cs="Arial"/>
        <w:b/>
        <w:sz w:val="18"/>
        <w:szCs w:val="18"/>
      </w:rPr>
      <w:fldChar w:fldCharType="end"/>
    </w:r>
    <w:r w:rsidRPr="00F15570">
      <w:rPr>
        <w:rFonts w:ascii="Arial" w:hAnsi="Arial" w:cs="Arial"/>
        <w:b/>
        <w:sz w:val="18"/>
        <w:szCs w:val="18"/>
      </w:rPr>
      <w:t xml:space="preserve"> de </w:t>
    </w:r>
    <w:r w:rsidR="00014B59" w:rsidRPr="00F15570">
      <w:rPr>
        <w:rFonts w:ascii="Arial" w:hAnsi="Arial" w:cs="Arial"/>
        <w:b/>
        <w:sz w:val="18"/>
        <w:szCs w:val="18"/>
      </w:rPr>
      <w:fldChar w:fldCharType="begin"/>
    </w:r>
    <w:r w:rsidRPr="00F15570">
      <w:rPr>
        <w:rFonts w:ascii="Arial" w:hAnsi="Arial" w:cs="Arial"/>
        <w:b/>
        <w:sz w:val="18"/>
        <w:szCs w:val="18"/>
      </w:rPr>
      <w:instrText xml:space="preserve"> NUMPAGES </w:instrText>
    </w:r>
    <w:r w:rsidR="00014B59" w:rsidRPr="00F15570">
      <w:rPr>
        <w:rFonts w:ascii="Arial" w:hAnsi="Arial" w:cs="Arial"/>
        <w:b/>
        <w:sz w:val="18"/>
        <w:szCs w:val="18"/>
      </w:rPr>
      <w:fldChar w:fldCharType="separate"/>
    </w:r>
    <w:r w:rsidR="00AE3B9D">
      <w:rPr>
        <w:rFonts w:ascii="Arial" w:hAnsi="Arial" w:cs="Arial"/>
        <w:b/>
        <w:noProof/>
        <w:sz w:val="18"/>
        <w:szCs w:val="18"/>
      </w:rPr>
      <w:t>9</w:t>
    </w:r>
    <w:r w:rsidR="00014B59" w:rsidRPr="00F15570">
      <w:rPr>
        <w:rFonts w:ascii="Arial" w:hAnsi="Arial" w:cs="Arial"/>
        <w:b/>
        <w:sz w:val="18"/>
        <w:szCs w:val="18"/>
      </w:rPr>
      <w:fldChar w:fldCharType="end"/>
    </w:r>
    <w:r>
      <w:rPr>
        <w:rFonts w:ascii="Arial" w:hAnsi="Arial" w:cs="Arial"/>
        <w:sz w:val="18"/>
        <w:szCs w:val="18"/>
      </w:rPr>
      <w:t xml:space="preserve">, </w:t>
    </w:r>
    <w:r w:rsidRPr="00321718">
      <w:rPr>
        <w:rFonts w:ascii="Arial" w:hAnsi="Arial" w:cs="Arial"/>
        <w:b/>
        <w:sz w:val="18"/>
        <w:szCs w:val="18"/>
      </w:rPr>
      <w:t>P</w:t>
    </w:r>
    <w:r w:rsidRPr="00FC6EA2">
      <w:rPr>
        <w:rStyle w:val="Nmerodepgina"/>
        <w:rFonts w:ascii="Arial" w:hAnsi="Arial" w:cs="Arial"/>
        <w:b/>
        <w:sz w:val="18"/>
        <w:szCs w:val="18"/>
      </w:rPr>
      <w:t>0</w:t>
    </w:r>
    <w:r>
      <w:rPr>
        <w:rStyle w:val="Nmerodepgina"/>
        <w:rFonts w:ascii="Arial" w:hAnsi="Arial" w:cs="Arial"/>
        <w:b/>
        <w:sz w:val="18"/>
        <w:szCs w:val="18"/>
      </w:rPr>
      <w:t>0</w:t>
    </w:r>
    <w:r w:rsidR="00840177">
      <w:rPr>
        <w:rStyle w:val="Nmerodepgina"/>
        <w:rFonts w:ascii="Arial" w:hAnsi="Arial" w:cs="Arial"/>
        <w:b/>
        <w:sz w:val="18"/>
        <w:szCs w:val="18"/>
      </w:rPr>
      <w:t>4    VERSIÓN: 08</w:t>
    </w:r>
  </w:p>
  <w:p w:rsidR="007B2D7B" w:rsidRPr="009C77DD" w:rsidRDefault="007B2D7B"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D7B" w:rsidRDefault="007B2D7B" w:rsidP="00F15570">
    <w:pPr>
      <w:pStyle w:val="Piedepgina"/>
      <w:jc w:val="right"/>
      <w:rPr>
        <w:b/>
        <w:sz w:val="16"/>
      </w:rPr>
    </w:pPr>
    <w:r w:rsidRPr="009C77DD">
      <w:rPr>
        <w:rStyle w:val="Nmerodepgina"/>
        <w:rFonts w:ascii="Arial" w:hAnsi="Arial"/>
        <w:b/>
        <w:sz w:val="18"/>
      </w:rPr>
      <w:t xml:space="preserve">Página </w:t>
    </w:r>
    <w:r w:rsidR="00014B59"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014B59" w:rsidRPr="009C77DD">
      <w:rPr>
        <w:rStyle w:val="Nmerodepgina"/>
        <w:rFonts w:ascii="Arial" w:hAnsi="Arial"/>
        <w:b/>
        <w:sz w:val="18"/>
      </w:rPr>
      <w:fldChar w:fldCharType="separate"/>
    </w:r>
    <w:r w:rsidR="005C7EB6">
      <w:rPr>
        <w:rStyle w:val="Nmerodepgina"/>
        <w:rFonts w:ascii="Arial" w:hAnsi="Arial"/>
        <w:b/>
        <w:noProof/>
        <w:sz w:val="18"/>
      </w:rPr>
      <w:t>9</w:t>
    </w:r>
    <w:r w:rsidR="00014B59" w:rsidRPr="009C77DD">
      <w:rPr>
        <w:rStyle w:val="Nmerodepgina"/>
        <w:rFonts w:ascii="Arial" w:hAnsi="Arial"/>
        <w:b/>
        <w:sz w:val="18"/>
      </w:rPr>
      <w:fldChar w:fldCharType="end"/>
    </w:r>
    <w:r w:rsidRPr="009C77DD">
      <w:rPr>
        <w:rStyle w:val="Nmerodepgina"/>
        <w:rFonts w:ascii="Arial" w:hAnsi="Arial"/>
        <w:b/>
        <w:sz w:val="18"/>
      </w:rPr>
      <w:t xml:space="preserve"> de </w:t>
    </w:r>
    <w:r w:rsidR="00014B59"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014B59" w:rsidRPr="009C77DD">
      <w:rPr>
        <w:rStyle w:val="Nmerodepgina"/>
        <w:rFonts w:ascii="Arial" w:hAnsi="Arial"/>
        <w:b/>
        <w:sz w:val="18"/>
      </w:rPr>
      <w:fldChar w:fldCharType="separate"/>
    </w:r>
    <w:r w:rsidR="005C7EB6">
      <w:rPr>
        <w:rStyle w:val="Nmerodepgina"/>
        <w:rFonts w:ascii="Arial" w:hAnsi="Arial"/>
        <w:b/>
        <w:noProof/>
        <w:sz w:val="18"/>
      </w:rPr>
      <w:t>9</w:t>
    </w:r>
    <w:r w:rsidR="00014B59" w:rsidRPr="009C77DD">
      <w:rPr>
        <w:rStyle w:val="Nmerodepgina"/>
        <w:rFonts w:ascii="Arial" w:hAnsi="Arial"/>
        <w:b/>
        <w:sz w:val="18"/>
      </w:rPr>
      <w:fldChar w:fldCharType="end"/>
    </w:r>
    <w:r>
      <w:rPr>
        <w:rStyle w:val="Nmerodepgina"/>
        <w:rFonts w:ascii="Arial" w:hAnsi="Arial"/>
        <w:b/>
        <w:sz w:val="18"/>
      </w:rPr>
      <w:t>, P00  VERSION: 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D0D" w:rsidRDefault="00800D0D">
      <w:r>
        <w:separator/>
      </w:r>
    </w:p>
  </w:footnote>
  <w:footnote w:type="continuationSeparator" w:id="0">
    <w:p w:rsidR="00800D0D" w:rsidRDefault="00800D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727" w:rsidRPr="009C77DD" w:rsidRDefault="00A3488A" w:rsidP="003C1727">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AUDITORÍ</w:t>
    </w:r>
    <w:r w:rsidR="004066C5">
      <w:rPr>
        <w:rFonts w:ascii="Arial" w:hAnsi="Arial"/>
        <w:b/>
        <w:shadow/>
        <w:snapToGrid w:val="0"/>
        <w:szCs w:val="24"/>
      </w:rPr>
      <w:t>AS INTERNAS DEL SISTEMA HSQ</w:t>
    </w:r>
  </w:p>
  <w:p w:rsidR="007B2D7B" w:rsidRPr="009C77DD" w:rsidRDefault="007B2D7B"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sidR="005B7374">
      <w:rPr>
        <w:rFonts w:ascii="Arial" w:hAnsi="Arial"/>
        <w:b/>
        <w:szCs w:val="24"/>
      </w:rPr>
      <w:t xml:space="preserve">                      </w:t>
    </w:r>
    <w:r w:rsidR="00C966BA">
      <w:rPr>
        <w:rFonts w:ascii="Arial" w:hAnsi="Arial"/>
        <w:b/>
        <w:shadow/>
        <w:snapToGrid w:val="0"/>
        <w:szCs w:val="24"/>
      </w:rPr>
      <w:t xml:space="preserve">CÓDIGO: P004 </w:t>
    </w:r>
    <w:r w:rsidR="009B1DF5">
      <w:rPr>
        <w:rFonts w:ascii="Arial" w:hAnsi="Arial"/>
        <w:b/>
        <w:shadow/>
        <w:snapToGrid w:val="0"/>
        <w:szCs w:val="24"/>
      </w:rPr>
      <w:t>VERSIÓ</w:t>
    </w:r>
    <w:r w:rsidRPr="009C77DD">
      <w:rPr>
        <w:rFonts w:ascii="Arial" w:hAnsi="Arial"/>
        <w:b/>
        <w:shadow/>
        <w:snapToGrid w:val="0"/>
        <w:szCs w:val="24"/>
      </w:rPr>
      <w:t>N: 0</w:t>
    </w:r>
    <w:r w:rsidR="00840177">
      <w:rPr>
        <w:rFonts w:ascii="Arial" w:hAnsi="Arial"/>
        <w:b/>
        <w:shadow/>
        <w:snapToGrid w:val="0"/>
        <w:szCs w:val="24"/>
      </w:rPr>
      <w:t>8</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2720"/>
      <w:gridCol w:w="2565"/>
    </w:tblGrid>
    <w:tr w:rsidR="007B2D7B" w:rsidRPr="00D4750A" w:rsidTr="00CF6AB8">
      <w:trPr>
        <w:trHeight w:val="421"/>
      </w:trPr>
      <w:tc>
        <w:tcPr>
          <w:tcW w:w="4786" w:type="dxa"/>
          <w:vMerge w:val="restart"/>
        </w:tcPr>
        <w:p w:rsidR="007B2D7B" w:rsidRPr="00D4750A" w:rsidRDefault="007B2D7B" w:rsidP="00335AAD">
          <w:pPr>
            <w:pStyle w:val="Encabezado"/>
            <w:rPr>
              <w:rFonts w:ascii="Arial" w:hAnsi="Arial" w:cs="Arial"/>
              <w:szCs w:val="24"/>
            </w:rPr>
          </w:pPr>
          <w:r w:rsidRPr="00514DB8">
            <w:rPr>
              <w:rFonts w:ascii="Arial" w:hAnsi="Arial" w:cs="Arial"/>
              <w:noProof/>
              <w:szCs w:val="24"/>
              <w:lang w:val="es-ES" w:eastAsia="es-ES"/>
            </w:rPr>
            <w:drawing>
              <wp:inline distT="0" distB="0" distL="0" distR="0">
                <wp:extent cx="3011229" cy="1158949"/>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1171376"/>
                        </a:xfrm>
                        <a:prstGeom prst="rect">
                          <a:avLst/>
                        </a:prstGeom>
                        <a:noFill/>
                        <a:ln w="9525">
                          <a:noFill/>
                          <a:miter lim="800000"/>
                          <a:headEnd/>
                          <a:tailEnd/>
                        </a:ln>
                      </pic:spPr>
                    </pic:pic>
                  </a:graphicData>
                </a:graphic>
              </wp:inline>
            </w:drawing>
          </w:r>
        </w:p>
      </w:tc>
      <w:tc>
        <w:tcPr>
          <w:tcW w:w="2720" w:type="dxa"/>
          <w:vMerge w:val="restart"/>
          <w:vAlign w:val="center"/>
        </w:tcPr>
        <w:p w:rsidR="007B2D7B" w:rsidRDefault="007B2D7B" w:rsidP="00CF6AB8">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Pr>
              <w:rFonts w:ascii="Arial" w:hAnsi="Arial" w:cs="Arial"/>
              <w:sz w:val="22"/>
              <w:szCs w:val="22"/>
            </w:rPr>
            <w:t xml:space="preserve"> </w:t>
          </w:r>
          <w:r w:rsidR="009B1DF5">
            <w:rPr>
              <w:rFonts w:ascii="Arial" w:hAnsi="Arial" w:cs="Arial"/>
              <w:sz w:val="22"/>
              <w:szCs w:val="22"/>
            </w:rPr>
            <w:t>1</w:t>
          </w:r>
          <w:r w:rsidR="00C9081B">
            <w:rPr>
              <w:rFonts w:ascii="Arial" w:hAnsi="Arial" w:cs="Arial"/>
              <w:sz w:val="22"/>
              <w:szCs w:val="22"/>
            </w:rPr>
            <w:t xml:space="preserve">4 </w:t>
          </w:r>
          <w:r>
            <w:rPr>
              <w:rFonts w:ascii="Arial" w:hAnsi="Arial" w:cs="Arial"/>
              <w:sz w:val="22"/>
              <w:szCs w:val="22"/>
            </w:rPr>
            <w:t>JUNIO/2012</w:t>
          </w:r>
        </w:p>
        <w:p w:rsidR="007B2D7B" w:rsidRPr="00D4750A" w:rsidRDefault="007B2D7B" w:rsidP="00CF6AB8">
          <w:pPr>
            <w:pStyle w:val="Encabezado"/>
            <w:rPr>
              <w:rFonts w:ascii="Arial" w:hAnsi="Arial" w:cs="Arial"/>
              <w:sz w:val="22"/>
              <w:szCs w:val="22"/>
            </w:rPr>
          </w:pPr>
        </w:p>
      </w:tc>
      <w:tc>
        <w:tcPr>
          <w:tcW w:w="2565" w:type="dxa"/>
          <w:shd w:val="clear" w:color="auto" w:fill="auto"/>
          <w:vAlign w:val="center"/>
        </w:tcPr>
        <w:p w:rsidR="007B2D7B" w:rsidRPr="00D4750A" w:rsidRDefault="00CF6AB8" w:rsidP="00CF6AB8">
          <w:pPr>
            <w:pStyle w:val="Encabezado"/>
            <w:rPr>
              <w:rFonts w:ascii="Arial" w:hAnsi="Arial" w:cs="Arial"/>
              <w:sz w:val="22"/>
              <w:szCs w:val="22"/>
            </w:rPr>
          </w:pPr>
          <w:r w:rsidRPr="00D4750A">
            <w:rPr>
              <w:rFonts w:ascii="Arial" w:hAnsi="Arial" w:cs="Arial"/>
              <w:b/>
              <w:sz w:val="22"/>
              <w:szCs w:val="22"/>
            </w:rPr>
            <w:t>CÓDIGO</w:t>
          </w:r>
          <w:r w:rsidR="00C966BA">
            <w:rPr>
              <w:rFonts w:ascii="Arial" w:hAnsi="Arial" w:cs="Arial"/>
              <w:sz w:val="22"/>
              <w:szCs w:val="22"/>
            </w:rPr>
            <w:t>:</w:t>
          </w:r>
          <w:r w:rsidR="007B2D7B">
            <w:rPr>
              <w:rFonts w:ascii="Arial" w:hAnsi="Arial" w:cs="Arial"/>
              <w:sz w:val="22"/>
              <w:szCs w:val="22"/>
            </w:rPr>
            <w:t>P00</w:t>
          </w:r>
          <w:r w:rsidR="005B7374">
            <w:rPr>
              <w:rFonts w:ascii="Arial" w:hAnsi="Arial" w:cs="Arial"/>
              <w:sz w:val="22"/>
              <w:szCs w:val="22"/>
            </w:rPr>
            <w:t>4</w:t>
          </w:r>
        </w:p>
      </w:tc>
    </w:tr>
    <w:tr w:rsidR="007B2D7B" w:rsidRPr="00D4750A" w:rsidTr="00CF6AB8">
      <w:trPr>
        <w:trHeight w:val="438"/>
      </w:trPr>
      <w:tc>
        <w:tcPr>
          <w:tcW w:w="4786" w:type="dxa"/>
          <w:vMerge/>
        </w:tcPr>
        <w:p w:rsidR="007B2D7B" w:rsidRPr="00D4750A" w:rsidRDefault="007B2D7B" w:rsidP="00335AAD">
          <w:pPr>
            <w:pStyle w:val="Encabezado"/>
            <w:rPr>
              <w:rFonts w:ascii="Arial" w:hAnsi="Arial" w:cs="Arial"/>
              <w:szCs w:val="24"/>
            </w:rPr>
          </w:pPr>
        </w:p>
      </w:tc>
      <w:tc>
        <w:tcPr>
          <w:tcW w:w="2720" w:type="dxa"/>
          <w:vMerge/>
          <w:vAlign w:val="center"/>
        </w:tcPr>
        <w:p w:rsidR="007B2D7B" w:rsidRPr="00D4750A" w:rsidRDefault="007B2D7B" w:rsidP="00CF6AB8">
          <w:pPr>
            <w:pStyle w:val="Encabezado"/>
            <w:rPr>
              <w:rFonts w:ascii="Arial" w:hAnsi="Arial" w:cs="Arial"/>
              <w:sz w:val="22"/>
              <w:szCs w:val="22"/>
            </w:rPr>
          </w:pPr>
        </w:p>
      </w:tc>
      <w:tc>
        <w:tcPr>
          <w:tcW w:w="2565" w:type="dxa"/>
          <w:shd w:val="clear" w:color="auto" w:fill="auto"/>
          <w:vAlign w:val="center"/>
        </w:tcPr>
        <w:p w:rsidR="007B2D7B" w:rsidRPr="00D4750A" w:rsidRDefault="009B1DF5" w:rsidP="00CF6AB8">
          <w:pPr>
            <w:pStyle w:val="Encabezado"/>
            <w:rPr>
              <w:rFonts w:ascii="Arial" w:hAnsi="Arial" w:cs="Arial"/>
              <w:sz w:val="22"/>
              <w:szCs w:val="22"/>
            </w:rPr>
          </w:pPr>
          <w:r>
            <w:rPr>
              <w:rFonts w:ascii="Arial" w:hAnsi="Arial" w:cs="Arial"/>
              <w:b/>
              <w:sz w:val="22"/>
              <w:szCs w:val="22"/>
            </w:rPr>
            <w:t>VERSIÓ</w:t>
          </w:r>
          <w:r w:rsidR="007B2D7B" w:rsidRPr="00D4750A">
            <w:rPr>
              <w:rFonts w:ascii="Arial" w:hAnsi="Arial" w:cs="Arial"/>
              <w:b/>
              <w:sz w:val="22"/>
              <w:szCs w:val="22"/>
            </w:rPr>
            <w:t>N</w:t>
          </w:r>
          <w:r w:rsidR="00840177">
            <w:rPr>
              <w:rFonts w:ascii="Arial" w:hAnsi="Arial" w:cs="Arial"/>
              <w:sz w:val="22"/>
              <w:szCs w:val="22"/>
            </w:rPr>
            <w:t>: 08</w:t>
          </w:r>
        </w:p>
      </w:tc>
    </w:tr>
    <w:tr w:rsidR="007B2D7B" w:rsidRPr="00D4750A" w:rsidTr="00CF6AB8">
      <w:trPr>
        <w:trHeight w:val="984"/>
      </w:trPr>
      <w:tc>
        <w:tcPr>
          <w:tcW w:w="4786" w:type="dxa"/>
          <w:vMerge/>
        </w:tcPr>
        <w:p w:rsidR="007B2D7B" w:rsidRPr="00D4750A" w:rsidRDefault="007B2D7B" w:rsidP="00335AAD">
          <w:pPr>
            <w:pStyle w:val="Encabezado"/>
            <w:rPr>
              <w:rFonts w:ascii="Arial" w:hAnsi="Arial" w:cs="Arial"/>
              <w:szCs w:val="24"/>
            </w:rPr>
          </w:pPr>
        </w:p>
      </w:tc>
      <w:tc>
        <w:tcPr>
          <w:tcW w:w="2720" w:type="dxa"/>
          <w:vAlign w:val="center"/>
        </w:tcPr>
        <w:p w:rsidR="007B2D7B" w:rsidRPr="00D4750A" w:rsidRDefault="00CF6AB8" w:rsidP="00CF6AB8">
          <w:pPr>
            <w:pStyle w:val="Encabezado"/>
            <w:rPr>
              <w:rFonts w:ascii="Arial" w:hAnsi="Arial" w:cs="Arial"/>
              <w:sz w:val="22"/>
              <w:szCs w:val="22"/>
            </w:rPr>
          </w:pPr>
          <w:r w:rsidRPr="00D4750A">
            <w:rPr>
              <w:rFonts w:ascii="Arial" w:hAnsi="Arial" w:cs="Arial"/>
              <w:b/>
              <w:sz w:val="22"/>
              <w:szCs w:val="22"/>
            </w:rPr>
            <w:t>ELABORÓ</w:t>
          </w:r>
          <w:r>
            <w:rPr>
              <w:rFonts w:ascii="Arial" w:hAnsi="Arial" w:cs="Arial"/>
              <w:sz w:val="22"/>
              <w:szCs w:val="22"/>
            </w:rPr>
            <w:t xml:space="preserve">: </w:t>
          </w:r>
          <w:r w:rsidR="007B2D7B">
            <w:rPr>
              <w:rFonts w:ascii="Arial" w:hAnsi="Arial" w:cs="Arial"/>
              <w:sz w:val="22"/>
              <w:szCs w:val="22"/>
            </w:rPr>
            <w:t>Oscar Sagra y Geiman pinto</w:t>
          </w:r>
        </w:p>
      </w:tc>
      <w:tc>
        <w:tcPr>
          <w:tcW w:w="2565" w:type="dxa"/>
          <w:shd w:val="clear" w:color="auto" w:fill="auto"/>
          <w:vAlign w:val="center"/>
        </w:tcPr>
        <w:p w:rsidR="007B2D7B" w:rsidRPr="00D4750A" w:rsidRDefault="00CF6AB8" w:rsidP="00CF6AB8">
          <w:pPr>
            <w:pStyle w:val="Encabezado"/>
            <w:rPr>
              <w:rFonts w:ascii="Arial" w:hAnsi="Arial" w:cs="Arial"/>
              <w:sz w:val="22"/>
              <w:szCs w:val="22"/>
            </w:rPr>
          </w:pPr>
          <w:r w:rsidRPr="00D4750A">
            <w:rPr>
              <w:rFonts w:ascii="Arial" w:hAnsi="Arial" w:cs="Arial"/>
              <w:b/>
              <w:sz w:val="22"/>
              <w:szCs w:val="22"/>
            </w:rPr>
            <w:t>REVISÓ</w:t>
          </w:r>
          <w:r w:rsidR="007B2D7B" w:rsidRPr="00D4750A">
            <w:rPr>
              <w:rFonts w:ascii="Arial" w:hAnsi="Arial" w:cs="Arial"/>
              <w:b/>
              <w:sz w:val="22"/>
              <w:szCs w:val="22"/>
            </w:rPr>
            <w:t xml:space="preserve"> Y </w:t>
          </w:r>
          <w:r w:rsidRPr="00D4750A">
            <w:rPr>
              <w:rFonts w:ascii="Arial" w:hAnsi="Arial" w:cs="Arial"/>
              <w:b/>
              <w:sz w:val="22"/>
              <w:szCs w:val="22"/>
            </w:rPr>
            <w:t>APROBÓ</w:t>
          </w:r>
          <w:r w:rsidR="007B2D7B" w:rsidRPr="00D4750A">
            <w:rPr>
              <w:rFonts w:ascii="Arial" w:hAnsi="Arial" w:cs="Arial"/>
              <w:sz w:val="22"/>
              <w:szCs w:val="22"/>
            </w:rPr>
            <w:t xml:space="preserve">: </w:t>
          </w:r>
          <w:r w:rsidR="007B2D7B">
            <w:rPr>
              <w:rFonts w:ascii="Arial" w:hAnsi="Arial" w:cs="Arial"/>
              <w:sz w:val="22"/>
              <w:szCs w:val="22"/>
            </w:rPr>
            <w:t>Directora de Recursos Humanos</w:t>
          </w:r>
        </w:p>
      </w:tc>
    </w:tr>
    <w:tr w:rsidR="007B2D7B" w:rsidRPr="00D4750A" w:rsidTr="00CF6AB8">
      <w:trPr>
        <w:trHeight w:val="376"/>
      </w:trPr>
      <w:tc>
        <w:tcPr>
          <w:tcW w:w="10071" w:type="dxa"/>
          <w:gridSpan w:val="3"/>
          <w:vAlign w:val="center"/>
        </w:tcPr>
        <w:p w:rsidR="007B2D7B" w:rsidRPr="00AD1CA4" w:rsidRDefault="00A3488A" w:rsidP="00CF6AB8">
          <w:pPr>
            <w:pStyle w:val="Encabezado"/>
            <w:tabs>
              <w:tab w:val="left" w:pos="8010"/>
            </w:tabs>
            <w:ind w:right="-33"/>
            <w:jc w:val="center"/>
            <w:rPr>
              <w:rFonts w:ascii="Arial" w:hAnsi="Arial" w:cs="Arial"/>
              <w:b/>
              <w:sz w:val="28"/>
              <w:szCs w:val="28"/>
            </w:rPr>
          </w:pPr>
          <w:r>
            <w:rPr>
              <w:rFonts w:ascii="Arial" w:hAnsi="Arial" w:cs="Arial"/>
              <w:b/>
              <w:sz w:val="28"/>
              <w:szCs w:val="28"/>
            </w:rPr>
            <w:t>AUDITORÍ</w:t>
          </w:r>
          <w:r w:rsidR="004066C5">
            <w:rPr>
              <w:rFonts w:ascii="Arial" w:hAnsi="Arial" w:cs="Arial"/>
              <w:b/>
              <w:sz w:val="28"/>
              <w:szCs w:val="28"/>
            </w:rPr>
            <w:t>AS INTERNAS HSQ</w:t>
          </w:r>
        </w:p>
        <w:p w:rsidR="007B2D7B" w:rsidRPr="00D4750A" w:rsidRDefault="007B2D7B" w:rsidP="00CF6AB8">
          <w:pPr>
            <w:pStyle w:val="Encabezado"/>
            <w:jc w:val="center"/>
            <w:rPr>
              <w:rFonts w:ascii="Arial" w:hAnsi="Arial" w:cs="Arial"/>
              <w:b/>
              <w:sz w:val="28"/>
              <w:szCs w:val="28"/>
            </w:rPr>
          </w:pPr>
        </w:p>
      </w:tc>
    </w:tr>
  </w:tbl>
  <w:p w:rsidR="007B2D7B" w:rsidRDefault="007B2D7B"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7B2D7B">
      <w:trPr>
        <w:cantSplit/>
        <w:trHeight w:val="530"/>
      </w:trPr>
      <w:tc>
        <w:tcPr>
          <w:tcW w:w="4606" w:type="dxa"/>
          <w:vMerge w:val="restart"/>
          <w:tcBorders>
            <w:top w:val="single" w:sz="4" w:space="0" w:color="auto"/>
            <w:left w:val="single" w:sz="4" w:space="0" w:color="auto"/>
            <w:bottom w:val="nil"/>
          </w:tcBorders>
        </w:tcPr>
        <w:p w:rsidR="007B2D7B" w:rsidRDefault="007B2D7B">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7B2D7B" w:rsidRDefault="007B2D7B">
          <w:pPr>
            <w:pStyle w:val="Encabezado"/>
            <w:rPr>
              <w:rFonts w:ascii="Arial" w:hAnsi="Arial"/>
              <w:sz w:val="18"/>
            </w:rPr>
          </w:pPr>
          <w:r>
            <w:rPr>
              <w:rFonts w:ascii="Arial" w:hAnsi="Arial"/>
              <w:b/>
              <w:sz w:val="18"/>
            </w:rPr>
            <w:t>FECHA : 04 de diciembre de 2006</w:t>
          </w:r>
          <w:r>
            <w:rPr>
              <w:rFonts w:ascii="Arial" w:hAnsi="Arial"/>
              <w:sz w:val="18"/>
            </w:rPr>
            <w:t xml:space="preserve">         </w:t>
          </w:r>
        </w:p>
      </w:tc>
      <w:tc>
        <w:tcPr>
          <w:tcW w:w="2693" w:type="dxa"/>
          <w:vAlign w:val="center"/>
        </w:tcPr>
        <w:p w:rsidR="007B2D7B" w:rsidRDefault="007B2D7B">
          <w:pPr>
            <w:pStyle w:val="Encabezado"/>
            <w:rPr>
              <w:rFonts w:ascii="Arial" w:hAnsi="Arial"/>
              <w:b/>
              <w:sz w:val="18"/>
            </w:rPr>
          </w:pPr>
          <w:r>
            <w:rPr>
              <w:rFonts w:ascii="Arial" w:hAnsi="Arial"/>
              <w:b/>
              <w:sz w:val="18"/>
            </w:rPr>
            <w:t>CODIGO: I001</w:t>
          </w:r>
        </w:p>
      </w:tc>
    </w:tr>
    <w:tr w:rsidR="007B2D7B">
      <w:trPr>
        <w:cantSplit/>
        <w:trHeight w:val="360"/>
      </w:trPr>
      <w:tc>
        <w:tcPr>
          <w:tcW w:w="4606" w:type="dxa"/>
          <w:vMerge/>
          <w:tcBorders>
            <w:top w:val="single" w:sz="4" w:space="0" w:color="auto"/>
            <w:left w:val="single" w:sz="4" w:space="0" w:color="auto"/>
            <w:bottom w:val="nil"/>
          </w:tcBorders>
        </w:tcPr>
        <w:p w:rsidR="007B2D7B" w:rsidRDefault="007B2D7B">
          <w:pPr>
            <w:pStyle w:val="Encabezado"/>
            <w:spacing w:line="360" w:lineRule="auto"/>
            <w:jc w:val="center"/>
            <w:rPr>
              <w:rFonts w:ascii="Monotype Corsiva" w:hAnsi="Monotype Corsiva"/>
              <w:b/>
              <w:i/>
              <w:color w:val="008000"/>
              <w:sz w:val="22"/>
            </w:rPr>
          </w:pPr>
        </w:p>
      </w:tc>
      <w:tc>
        <w:tcPr>
          <w:tcW w:w="2694" w:type="dxa"/>
          <w:vMerge/>
          <w:vAlign w:val="center"/>
        </w:tcPr>
        <w:p w:rsidR="007B2D7B" w:rsidRDefault="007B2D7B">
          <w:pPr>
            <w:pStyle w:val="Encabezado"/>
            <w:rPr>
              <w:rFonts w:ascii="Arial" w:hAnsi="Arial"/>
              <w:b/>
              <w:sz w:val="18"/>
            </w:rPr>
          </w:pPr>
        </w:p>
      </w:tc>
      <w:tc>
        <w:tcPr>
          <w:tcW w:w="2693" w:type="dxa"/>
          <w:vAlign w:val="center"/>
        </w:tcPr>
        <w:p w:rsidR="007B2D7B" w:rsidRDefault="007B2D7B">
          <w:pPr>
            <w:pStyle w:val="Encabezado"/>
            <w:rPr>
              <w:rFonts w:ascii="Arial" w:hAnsi="Arial"/>
              <w:b/>
              <w:sz w:val="18"/>
            </w:rPr>
          </w:pPr>
          <w:r>
            <w:rPr>
              <w:rFonts w:ascii="Arial" w:hAnsi="Arial"/>
              <w:b/>
              <w:sz w:val="18"/>
            </w:rPr>
            <w:t>VERSION: 02</w:t>
          </w:r>
        </w:p>
      </w:tc>
    </w:tr>
    <w:tr w:rsidR="007B2D7B">
      <w:trPr>
        <w:cantSplit/>
        <w:trHeight w:val="735"/>
      </w:trPr>
      <w:tc>
        <w:tcPr>
          <w:tcW w:w="4606" w:type="dxa"/>
          <w:vMerge/>
          <w:tcBorders>
            <w:left w:val="single" w:sz="4" w:space="0" w:color="auto"/>
            <w:bottom w:val="nil"/>
          </w:tcBorders>
        </w:tcPr>
        <w:p w:rsidR="007B2D7B" w:rsidRDefault="007B2D7B">
          <w:pPr>
            <w:pStyle w:val="Encabezado"/>
            <w:spacing w:line="360" w:lineRule="auto"/>
            <w:rPr>
              <w:rFonts w:ascii="Arial" w:hAnsi="Arial"/>
              <w:sz w:val="18"/>
            </w:rPr>
          </w:pPr>
        </w:p>
      </w:tc>
      <w:tc>
        <w:tcPr>
          <w:tcW w:w="2694" w:type="dxa"/>
          <w:tcBorders>
            <w:bottom w:val="nil"/>
          </w:tcBorders>
          <w:vAlign w:val="center"/>
        </w:tcPr>
        <w:p w:rsidR="007B2D7B" w:rsidRDefault="007B2D7B">
          <w:pPr>
            <w:pStyle w:val="Encabezado"/>
            <w:rPr>
              <w:rFonts w:ascii="Arial" w:hAnsi="Arial"/>
              <w:b/>
              <w:sz w:val="18"/>
            </w:rPr>
          </w:pPr>
          <w:r>
            <w:rPr>
              <w:rFonts w:ascii="Arial" w:hAnsi="Arial"/>
              <w:b/>
              <w:sz w:val="18"/>
            </w:rPr>
            <w:t>ELABORO:</w:t>
          </w:r>
        </w:p>
        <w:p w:rsidR="007B2D7B" w:rsidRDefault="007B2D7B">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7B2D7B" w:rsidRDefault="007B2D7B">
          <w:pPr>
            <w:pStyle w:val="Encabezado"/>
            <w:rPr>
              <w:rFonts w:ascii="Arial" w:hAnsi="Arial"/>
              <w:b/>
              <w:sz w:val="18"/>
            </w:rPr>
          </w:pPr>
          <w:r>
            <w:rPr>
              <w:rFonts w:ascii="Arial" w:hAnsi="Arial"/>
              <w:b/>
              <w:sz w:val="18"/>
            </w:rPr>
            <w:t>REVISO Y APROBO:</w:t>
          </w:r>
        </w:p>
        <w:p w:rsidR="007B2D7B" w:rsidRDefault="007B2D7B">
          <w:pPr>
            <w:pStyle w:val="Encabezado"/>
            <w:rPr>
              <w:rFonts w:ascii="Arial" w:hAnsi="Arial"/>
              <w:b/>
              <w:sz w:val="18"/>
            </w:rPr>
          </w:pPr>
          <w:r>
            <w:rPr>
              <w:rFonts w:ascii="Arial" w:hAnsi="Arial"/>
              <w:b/>
              <w:sz w:val="18"/>
            </w:rPr>
            <w:t>JEFE DE PERSONAL</w:t>
          </w:r>
        </w:p>
      </w:tc>
    </w:tr>
    <w:tr w:rsidR="007B2D7B">
      <w:trPr>
        <w:cantSplit/>
      </w:trPr>
      <w:tc>
        <w:tcPr>
          <w:tcW w:w="9993" w:type="dxa"/>
          <w:gridSpan w:val="3"/>
          <w:tcBorders>
            <w:left w:val="single" w:sz="4" w:space="0" w:color="auto"/>
            <w:bottom w:val="single" w:sz="4" w:space="0" w:color="auto"/>
          </w:tcBorders>
          <w:vAlign w:val="center"/>
        </w:tcPr>
        <w:p w:rsidR="007B2D7B" w:rsidRDefault="00014B59">
          <w:pPr>
            <w:pStyle w:val="Encabezado"/>
            <w:spacing w:line="360" w:lineRule="auto"/>
            <w:jc w:val="center"/>
            <w:rPr>
              <w:rFonts w:ascii="Arial" w:hAnsi="Arial"/>
              <w:b/>
              <w:sz w:val="10"/>
            </w:rPr>
          </w:pPr>
          <w:r w:rsidRPr="00014B59">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3521394" r:id="rId2">
                <o:FieldCodes>\s</o:FieldCodes>
              </o:OLEObject>
            </w:pict>
          </w:r>
        </w:p>
        <w:p w:rsidR="007B2D7B" w:rsidRDefault="007B2D7B">
          <w:pPr>
            <w:pStyle w:val="Encabezado"/>
            <w:spacing w:line="360" w:lineRule="auto"/>
            <w:jc w:val="center"/>
            <w:rPr>
              <w:rFonts w:ascii="Arial" w:hAnsi="Arial"/>
              <w:b/>
              <w:sz w:val="28"/>
            </w:rPr>
          </w:pPr>
          <w:r>
            <w:rPr>
              <w:rFonts w:ascii="Arial" w:hAnsi="Arial"/>
              <w:b/>
              <w:sz w:val="28"/>
            </w:rPr>
            <w:t>GESTIÓN DE TALENTO HUMANO</w:t>
          </w:r>
        </w:p>
      </w:tc>
    </w:tr>
  </w:tbl>
  <w:p w:rsidR="007B2D7B" w:rsidRDefault="007B2D7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923C0"/>
    <w:multiLevelType w:val="hybridMultilevel"/>
    <w:tmpl w:val="8A4E753A"/>
    <w:lvl w:ilvl="0" w:tplc="240A0001">
      <w:start w:val="1"/>
      <w:numFmt w:val="bullet"/>
      <w:lvlText w:val=""/>
      <w:lvlJc w:val="left"/>
      <w:pPr>
        <w:ind w:left="2137" w:hanging="360"/>
      </w:pPr>
      <w:rPr>
        <w:rFonts w:ascii="Symbol" w:hAnsi="Symbol" w:hint="default"/>
      </w:rPr>
    </w:lvl>
    <w:lvl w:ilvl="1" w:tplc="240A0003" w:tentative="1">
      <w:start w:val="1"/>
      <w:numFmt w:val="bullet"/>
      <w:lvlText w:val="o"/>
      <w:lvlJc w:val="left"/>
      <w:pPr>
        <w:ind w:left="2857" w:hanging="360"/>
      </w:pPr>
      <w:rPr>
        <w:rFonts w:ascii="Courier New" w:hAnsi="Courier New" w:cs="Courier New" w:hint="default"/>
      </w:rPr>
    </w:lvl>
    <w:lvl w:ilvl="2" w:tplc="240A0005" w:tentative="1">
      <w:start w:val="1"/>
      <w:numFmt w:val="bullet"/>
      <w:lvlText w:val=""/>
      <w:lvlJc w:val="left"/>
      <w:pPr>
        <w:ind w:left="3577" w:hanging="360"/>
      </w:pPr>
      <w:rPr>
        <w:rFonts w:ascii="Wingdings" w:hAnsi="Wingdings" w:hint="default"/>
      </w:rPr>
    </w:lvl>
    <w:lvl w:ilvl="3" w:tplc="240A0001" w:tentative="1">
      <w:start w:val="1"/>
      <w:numFmt w:val="bullet"/>
      <w:lvlText w:val=""/>
      <w:lvlJc w:val="left"/>
      <w:pPr>
        <w:ind w:left="4297" w:hanging="360"/>
      </w:pPr>
      <w:rPr>
        <w:rFonts w:ascii="Symbol" w:hAnsi="Symbol" w:hint="default"/>
      </w:rPr>
    </w:lvl>
    <w:lvl w:ilvl="4" w:tplc="240A0003" w:tentative="1">
      <w:start w:val="1"/>
      <w:numFmt w:val="bullet"/>
      <w:lvlText w:val="o"/>
      <w:lvlJc w:val="left"/>
      <w:pPr>
        <w:ind w:left="5017" w:hanging="360"/>
      </w:pPr>
      <w:rPr>
        <w:rFonts w:ascii="Courier New" w:hAnsi="Courier New" w:cs="Courier New" w:hint="default"/>
      </w:rPr>
    </w:lvl>
    <w:lvl w:ilvl="5" w:tplc="240A0005" w:tentative="1">
      <w:start w:val="1"/>
      <w:numFmt w:val="bullet"/>
      <w:lvlText w:val=""/>
      <w:lvlJc w:val="left"/>
      <w:pPr>
        <w:ind w:left="5737" w:hanging="360"/>
      </w:pPr>
      <w:rPr>
        <w:rFonts w:ascii="Wingdings" w:hAnsi="Wingdings" w:hint="default"/>
      </w:rPr>
    </w:lvl>
    <w:lvl w:ilvl="6" w:tplc="240A0001" w:tentative="1">
      <w:start w:val="1"/>
      <w:numFmt w:val="bullet"/>
      <w:lvlText w:val=""/>
      <w:lvlJc w:val="left"/>
      <w:pPr>
        <w:ind w:left="6457" w:hanging="360"/>
      </w:pPr>
      <w:rPr>
        <w:rFonts w:ascii="Symbol" w:hAnsi="Symbol" w:hint="default"/>
      </w:rPr>
    </w:lvl>
    <w:lvl w:ilvl="7" w:tplc="240A0003" w:tentative="1">
      <w:start w:val="1"/>
      <w:numFmt w:val="bullet"/>
      <w:lvlText w:val="o"/>
      <w:lvlJc w:val="left"/>
      <w:pPr>
        <w:ind w:left="7177" w:hanging="360"/>
      </w:pPr>
      <w:rPr>
        <w:rFonts w:ascii="Courier New" w:hAnsi="Courier New" w:cs="Courier New" w:hint="default"/>
      </w:rPr>
    </w:lvl>
    <w:lvl w:ilvl="8" w:tplc="240A0005" w:tentative="1">
      <w:start w:val="1"/>
      <w:numFmt w:val="bullet"/>
      <w:lvlText w:val=""/>
      <w:lvlJc w:val="left"/>
      <w:pPr>
        <w:ind w:left="7897" w:hanging="360"/>
      </w:pPr>
      <w:rPr>
        <w:rFonts w:ascii="Wingdings" w:hAnsi="Wingdings" w:hint="default"/>
      </w:rPr>
    </w:lvl>
  </w:abstractNum>
  <w:abstractNum w:abstractNumId="1">
    <w:nsid w:val="022F74B0"/>
    <w:multiLevelType w:val="hybridMultilevel"/>
    <w:tmpl w:val="91D045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6452306"/>
    <w:multiLevelType w:val="hybridMultilevel"/>
    <w:tmpl w:val="8814E58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F7C2E16"/>
    <w:multiLevelType w:val="hybridMultilevel"/>
    <w:tmpl w:val="65A4D38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41C28F9"/>
    <w:multiLevelType w:val="multilevel"/>
    <w:tmpl w:val="F8D46334"/>
    <w:lvl w:ilvl="0">
      <w:start w:val="4"/>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004"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121FAE"/>
    <w:multiLevelType w:val="hybridMultilevel"/>
    <w:tmpl w:val="F6A8200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9A15E8"/>
    <w:multiLevelType w:val="hybridMultilevel"/>
    <w:tmpl w:val="1B40AB7E"/>
    <w:lvl w:ilvl="0" w:tplc="FFFFFFFF">
      <w:start w:val="1"/>
      <w:numFmt w:val="bullet"/>
      <w:lvlText w:val=""/>
      <w:lvlJc w:val="left"/>
      <w:pPr>
        <w:tabs>
          <w:tab w:val="num" w:pos="1800"/>
        </w:tabs>
        <w:ind w:left="180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247320E"/>
    <w:multiLevelType w:val="multilevel"/>
    <w:tmpl w:val="D04C822A"/>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C876C66"/>
    <w:multiLevelType w:val="hybridMultilevel"/>
    <w:tmpl w:val="B7221CB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10">
    <w:nsid w:val="32A937D1"/>
    <w:multiLevelType w:val="hybridMultilevel"/>
    <w:tmpl w:val="134EEA8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2C605E6"/>
    <w:multiLevelType w:val="hybridMultilevel"/>
    <w:tmpl w:val="CB66862A"/>
    <w:lvl w:ilvl="0" w:tplc="0C0A000B">
      <w:start w:val="1"/>
      <w:numFmt w:val="bullet"/>
      <w:lvlText w:val=""/>
      <w:lvlJc w:val="left"/>
      <w:pPr>
        <w:ind w:left="1215" w:hanging="360"/>
      </w:pPr>
      <w:rPr>
        <w:rFonts w:ascii="Wingdings" w:hAnsi="Wingdings" w:hint="default"/>
      </w:rPr>
    </w:lvl>
    <w:lvl w:ilvl="1" w:tplc="240A0003" w:tentative="1">
      <w:start w:val="1"/>
      <w:numFmt w:val="bullet"/>
      <w:lvlText w:val="o"/>
      <w:lvlJc w:val="left"/>
      <w:pPr>
        <w:ind w:left="1935" w:hanging="360"/>
      </w:pPr>
      <w:rPr>
        <w:rFonts w:ascii="Courier New" w:hAnsi="Courier New" w:cs="Courier New" w:hint="default"/>
      </w:rPr>
    </w:lvl>
    <w:lvl w:ilvl="2" w:tplc="240A0005" w:tentative="1">
      <w:start w:val="1"/>
      <w:numFmt w:val="bullet"/>
      <w:lvlText w:val=""/>
      <w:lvlJc w:val="left"/>
      <w:pPr>
        <w:ind w:left="2655" w:hanging="360"/>
      </w:pPr>
      <w:rPr>
        <w:rFonts w:ascii="Wingdings" w:hAnsi="Wingdings" w:hint="default"/>
      </w:rPr>
    </w:lvl>
    <w:lvl w:ilvl="3" w:tplc="240A0001" w:tentative="1">
      <w:start w:val="1"/>
      <w:numFmt w:val="bullet"/>
      <w:lvlText w:val=""/>
      <w:lvlJc w:val="left"/>
      <w:pPr>
        <w:ind w:left="3375" w:hanging="360"/>
      </w:pPr>
      <w:rPr>
        <w:rFonts w:ascii="Symbol" w:hAnsi="Symbol" w:hint="default"/>
      </w:rPr>
    </w:lvl>
    <w:lvl w:ilvl="4" w:tplc="240A0003" w:tentative="1">
      <w:start w:val="1"/>
      <w:numFmt w:val="bullet"/>
      <w:lvlText w:val="o"/>
      <w:lvlJc w:val="left"/>
      <w:pPr>
        <w:ind w:left="4095" w:hanging="360"/>
      </w:pPr>
      <w:rPr>
        <w:rFonts w:ascii="Courier New" w:hAnsi="Courier New" w:cs="Courier New" w:hint="default"/>
      </w:rPr>
    </w:lvl>
    <w:lvl w:ilvl="5" w:tplc="240A0005" w:tentative="1">
      <w:start w:val="1"/>
      <w:numFmt w:val="bullet"/>
      <w:lvlText w:val=""/>
      <w:lvlJc w:val="left"/>
      <w:pPr>
        <w:ind w:left="4815" w:hanging="360"/>
      </w:pPr>
      <w:rPr>
        <w:rFonts w:ascii="Wingdings" w:hAnsi="Wingdings" w:hint="default"/>
      </w:rPr>
    </w:lvl>
    <w:lvl w:ilvl="6" w:tplc="240A0001" w:tentative="1">
      <w:start w:val="1"/>
      <w:numFmt w:val="bullet"/>
      <w:lvlText w:val=""/>
      <w:lvlJc w:val="left"/>
      <w:pPr>
        <w:ind w:left="5535" w:hanging="360"/>
      </w:pPr>
      <w:rPr>
        <w:rFonts w:ascii="Symbol" w:hAnsi="Symbol" w:hint="default"/>
      </w:rPr>
    </w:lvl>
    <w:lvl w:ilvl="7" w:tplc="240A0003" w:tentative="1">
      <w:start w:val="1"/>
      <w:numFmt w:val="bullet"/>
      <w:lvlText w:val="o"/>
      <w:lvlJc w:val="left"/>
      <w:pPr>
        <w:ind w:left="6255" w:hanging="360"/>
      </w:pPr>
      <w:rPr>
        <w:rFonts w:ascii="Courier New" w:hAnsi="Courier New" w:cs="Courier New" w:hint="default"/>
      </w:rPr>
    </w:lvl>
    <w:lvl w:ilvl="8" w:tplc="240A0005" w:tentative="1">
      <w:start w:val="1"/>
      <w:numFmt w:val="bullet"/>
      <w:lvlText w:val=""/>
      <w:lvlJc w:val="left"/>
      <w:pPr>
        <w:ind w:left="6975" w:hanging="360"/>
      </w:pPr>
      <w:rPr>
        <w:rFonts w:ascii="Wingdings" w:hAnsi="Wingdings" w:hint="default"/>
      </w:rPr>
    </w:lvl>
  </w:abstractNum>
  <w:abstractNum w:abstractNumId="12">
    <w:nsid w:val="336F68B2"/>
    <w:multiLevelType w:val="hybridMultilevel"/>
    <w:tmpl w:val="83B43404"/>
    <w:lvl w:ilvl="0" w:tplc="240A0001">
      <w:start w:val="1"/>
      <w:numFmt w:val="bullet"/>
      <w:lvlText w:val=""/>
      <w:lvlJc w:val="left"/>
      <w:pPr>
        <w:ind w:left="2084" w:hanging="360"/>
      </w:pPr>
      <w:rPr>
        <w:rFonts w:ascii="Symbol" w:hAnsi="Symbol" w:hint="default"/>
      </w:rPr>
    </w:lvl>
    <w:lvl w:ilvl="1" w:tplc="240A0003" w:tentative="1">
      <w:start w:val="1"/>
      <w:numFmt w:val="bullet"/>
      <w:lvlText w:val="o"/>
      <w:lvlJc w:val="left"/>
      <w:pPr>
        <w:ind w:left="2804" w:hanging="360"/>
      </w:pPr>
      <w:rPr>
        <w:rFonts w:ascii="Courier New" w:hAnsi="Courier New" w:cs="Courier New" w:hint="default"/>
      </w:rPr>
    </w:lvl>
    <w:lvl w:ilvl="2" w:tplc="240A0005" w:tentative="1">
      <w:start w:val="1"/>
      <w:numFmt w:val="bullet"/>
      <w:lvlText w:val=""/>
      <w:lvlJc w:val="left"/>
      <w:pPr>
        <w:ind w:left="3524" w:hanging="360"/>
      </w:pPr>
      <w:rPr>
        <w:rFonts w:ascii="Wingdings" w:hAnsi="Wingdings" w:hint="default"/>
      </w:rPr>
    </w:lvl>
    <w:lvl w:ilvl="3" w:tplc="240A0001" w:tentative="1">
      <w:start w:val="1"/>
      <w:numFmt w:val="bullet"/>
      <w:lvlText w:val=""/>
      <w:lvlJc w:val="left"/>
      <w:pPr>
        <w:ind w:left="4244" w:hanging="360"/>
      </w:pPr>
      <w:rPr>
        <w:rFonts w:ascii="Symbol" w:hAnsi="Symbol" w:hint="default"/>
      </w:rPr>
    </w:lvl>
    <w:lvl w:ilvl="4" w:tplc="240A0003" w:tentative="1">
      <w:start w:val="1"/>
      <w:numFmt w:val="bullet"/>
      <w:lvlText w:val="o"/>
      <w:lvlJc w:val="left"/>
      <w:pPr>
        <w:ind w:left="4964" w:hanging="360"/>
      </w:pPr>
      <w:rPr>
        <w:rFonts w:ascii="Courier New" w:hAnsi="Courier New" w:cs="Courier New" w:hint="default"/>
      </w:rPr>
    </w:lvl>
    <w:lvl w:ilvl="5" w:tplc="240A0005" w:tentative="1">
      <w:start w:val="1"/>
      <w:numFmt w:val="bullet"/>
      <w:lvlText w:val=""/>
      <w:lvlJc w:val="left"/>
      <w:pPr>
        <w:ind w:left="5684" w:hanging="360"/>
      </w:pPr>
      <w:rPr>
        <w:rFonts w:ascii="Wingdings" w:hAnsi="Wingdings" w:hint="default"/>
      </w:rPr>
    </w:lvl>
    <w:lvl w:ilvl="6" w:tplc="240A0001" w:tentative="1">
      <w:start w:val="1"/>
      <w:numFmt w:val="bullet"/>
      <w:lvlText w:val=""/>
      <w:lvlJc w:val="left"/>
      <w:pPr>
        <w:ind w:left="6404" w:hanging="360"/>
      </w:pPr>
      <w:rPr>
        <w:rFonts w:ascii="Symbol" w:hAnsi="Symbol" w:hint="default"/>
      </w:rPr>
    </w:lvl>
    <w:lvl w:ilvl="7" w:tplc="240A0003" w:tentative="1">
      <w:start w:val="1"/>
      <w:numFmt w:val="bullet"/>
      <w:lvlText w:val="o"/>
      <w:lvlJc w:val="left"/>
      <w:pPr>
        <w:ind w:left="7124" w:hanging="360"/>
      </w:pPr>
      <w:rPr>
        <w:rFonts w:ascii="Courier New" w:hAnsi="Courier New" w:cs="Courier New" w:hint="default"/>
      </w:rPr>
    </w:lvl>
    <w:lvl w:ilvl="8" w:tplc="240A0005" w:tentative="1">
      <w:start w:val="1"/>
      <w:numFmt w:val="bullet"/>
      <w:lvlText w:val=""/>
      <w:lvlJc w:val="left"/>
      <w:pPr>
        <w:ind w:left="7844" w:hanging="360"/>
      </w:pPr>
      <w:rPr>
        <w:rFonts w:ascii="Wingdings" w:hAnsi="Wingdings" w:hint="default"/>
      </w:rPr>
    </w:lvl>
  </w:abstractNum>
  <w:abstractNum w:abstractNumId="13">
    <w:nsid w:val="3380014C"/>
    <w:multiLevelType w:val="hybridMultilevel"/>
    <w:tmpl w:val="CE82DF36"/>
    <w:lvl w:ilvl="0" w:tplc="0C0A000B">
      <w:start w:val="1"/>
      <w:numFmt w:val="bullet"/>
      <w:lvlText w:val=""/>
      <w:lvlJc w:val="left"/>
      <w:pPr>
        <w:ind w:left="1215" w:hanging="360"/>
      </w:pPr>
      <w:rPr>
        <w:rFonts w:ascii="Wingdings" w:hAnsi="Wingdings" w:hint="default"/>
      </w:rPr>
    </w:lvl>
    <w:lvl w:ilvl="1" w:tplc="240A0003" w:tentative="1">
      <w:start w:val="1"/>
      <w:numFmt w:val="bullet"/>
      <w:lvlText w:val="o"/>
      <w:lvlJc w:val="left"/>
      <w:pPr>
        <w:ind w:left="1935" w:hanging="360"/>
      </w:pPr>
      <w:rPr>
        <w:rFonts w:ascii="Courier New" w:hAnsi="Courier New" w:cs="Courier New" w:hint="default"/>
      </w:rPr>
    </w:lvl>
    <w:lvl w:ilvl="2" w:tplc="240A0005" w:tentative="1">
      <w:start w:val="1"/>
      <w:numFmt w:val="bullet"/>
      <w:lvlText w:val=""/>
      <w:lvlJc w:val="left"/>
      <w:pPr>
        <w:ind w:left="2655" w:hanging="360"/>
      </w:pPr>
      <w:rPr>
        <w:rFonts w:ascii="Wingdings" w:hAnsi="Wingdings" w:hint="default"/>
      </w:rPr>
    </w:lvl>
    <w:lvl w:ilvl="3" w:tplc="240A0001" w:tentative="1">
      <w:start w:val="1"/>
      <w:numFmt w:val="bullet"/>
      <w:lvlText w:val=""/>
      <w:lvlJc w:val="left"/>
      <w:pPr>
        <w:ind w:left="3375" w:hanging="360"/>
      </w:pPr>
      <w:rPr>
        <w:rFonts w:ascii="Symbol" w:hAnsi="Symbol" w:hint="default"/>
      </w:rPr>
    </w:lvl>
    <w:lvl w:ilvl="4" w:tplc="240A0003" w:tentative="1">
      <w:start w:val="1"/>
      <w:numFmt w:val="bullet"/>
      <w:lvlText w:val="o"/>
      <w:lvlJc w:val="left"/>
      <w:pPr>
        <w:ind w:left="4095" w:hanging="360"/>
      </w:pPr>
      <w:rPr>
        <w:rFonts w:ascii="Courier New" w:hAnsi="Courier New" w:cs="Courier New" w:hint="default"/>
      </w:rPr>
    </w:lvl>
    <w:lvl w:ilvl="5" w:tplc="240A0005" w:tentative="1">
      <w:start w:val="1"/>
      <w:numFmt w:val="bullet"/>
      <w:lvlText w:val=""/>
      <w:lvlJc w:val="left"/>
      <w:pPr>
        <w:ind w:left="4815" w:hanging="360"/>
      </w:pPr>
      <w:rPr>
        <w:rFonts w:ascii="Wingdings" w:hAnsi="Wingdings" w:hint="default"/>
      </w:rPr>
    </w:lvl>
    <w:lvl w:ilvl="6" w:tplc="240A0001" w:tentative="1">
      <w:start w:val="1"/>
      <w:numFmt w:val="bullet"/>
      <w:lvlText w:val=""/>
      <w:lvlJc w:val="left"/>
      <w:pPr>
        <w:ind w:left="5535" w:hanging="360"/>
      </w:pPr>
      <w:rPr>
        <w:rFonts w:ascii="Symbol" w:hAnsi="Symbol" w:hint="default"/>
      </w:rPr>
    </w:lvl>
    <w:lvl w:ilvl="7" w:tplc="240A0003" w:tentative="1">
      <w:start w:val="1"/>
      <w:numFmt w:val="bullet"/>
      <w:lvlText w:val="o"/>
      <w:lvlJc w:val="left"/>
      <w:pPr>
        <w:ind w:left="6255" w:hanging="360"/>
      </w:pPr>
      <w:rPr>
        <w:rFonts w:ascii="Courier New" w:hAnsi="Courier New" w:cs="Courier New" w:hint="default"/>
      </w:rPr>
    </w:lvl>
    <w:lvl w:ilvl="8" w:tplc="240A0005" w:tentative="1">
      <w:start w:val="1"/>
      <w:numFmt w:val="bullet"/>
      <w:lvlText w:val=""/>
      <w:lvlJc w:val="left"/>
      <w:pPr>
        <w:ind w:left="6975" w:hanging="360"/>
      </w:pPr>
      <w:rPr>
        <w:rFonts w:ascii="Wingdings" w:hAnsi="Wingdings" w:hint="default"/>
      </w:rPr>
    </w:lvl>
  </w:abstractNum>
  <w:abstractNum w:abstractNumId="14">
    <w:nsid w:val="36E95A4F"/>
    <w:multiLevelType w:val="hybridMultilevel"/>
    <w:tmpl w:val="981E3C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DC040BD"/>
    <w:multiLevelType w:val="multilevel"/>
    <w:tmpl w:val="97BED582"/>
    <w:lvl w:ilvl="0">
      <w:start w:val="4"/>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E697BB8"/>
    <w:multiLevelType w:val="hybridMultilevel"/>
    <w:tmpl w:val="E46EF4C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7">
    <w:nsid w:val="401A6AD1"/>
    <w:multiLevelType w:val="hybridMultilevel"/>
    <w:tmpl w:val="6268C1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3A37B9D"/>
    <w:multiLevelType w:val="hybridMultilevel"/>
    <w:tmpl w:val="FE9E7EAA"/>
    <w:lvl w:ilvl="0" w:tplc="240A0001">
      <w:start w:val="1"/>
      <w:numFmt w:val="bullet"/>
      <w:lvlText w:val=""/>
      <w:lvlJc w:val="left"/>
      <w:pPr>
        <w:ind w:left="2655" w:hanging="360"/>
      </w:pPr>
      <w:rPr>
        <w:rFonts w:ascii="Symbol" w:hAnsi="Symbol" w:hint="default"/>
      </w:rPr>
    </w:lvl>
    <w:lvl w:ilvl="1" w:tplc="240A0003" w:tentative="1">
      <w:start w:val="1"/>
      <w:numFmt w:val="bullet"/>
      <w:lvlText w:val="o"/>
      <w:lvlJc w:val="left"/>
      <w:pPr>
        <w:ind w:left="3375" w:hanging="360"/>
      </w:pPr>
      <w:rPr>
        <w:rFonts w:ascii="Courier New" w:hAnsi="Courier New" w:cs="Courier New" w:hint="default"/>
      </w:rPr>
    </w:lvl>
    <w:lvl w:ilvl="2" w:tplc="240A0005" w:tentative="1">
      <w:start w:val="1"/>
      <w:numFmt w:val="bullet"/>
      <w:lvlText w:val=""/>
      <w:lvlJc w:val="left"/>
      <w:pPr>
        <w:ind w:left="4095" w:hanging="360"/>
      </w:pPr>
      <w:rPr>
        <w:rFonts w:ascii="Wingdings" w:hAnsi="Wingdings" w:hint="default"/>
      </w:rPr>
    </w:lvl>
    <w:lvl w:ilvl="3" w:tplc="240A0001" w:tentative="1">
      <w:start w:val="1"/>
      <w:numFmt w:val="bullet"/>
      <w:lvlText w:val=""/>
      <w:lvlJc w:val="left"/>
      <w:pPr>
        <w:ind w:left="4815" w:hanging="360"/>
      </w:pPr>
      <w:rPr>
        <w:rFonts w:ascii="Symbol" w:hAnsi="Symbol" w:hint="default"/>
      </w:rPr>
    </w:lvl>
    <w:lvl w:ilvl="4" w:tplc="240A0003" w:tentative="1">
      <w:start w:val="1"/>
      <w:numFmt w:val="bullet"/>
      <w:lvlText w:val="o"/>
      <w:lvlJc w:val="left"/>
      <w:pPr>
        <w:ind w:left="5535" w:hanging="360"/>
      </w:pPr>
      <w:rPr>
        <w:rFonts w:ascii="Courier New" w:hAnsi="Courier New" w:cs="Courier New" w:hint="default"/>
      </w:rPr>
    </w:lvl>
    <w:lvl w:ilvl="5" w:tplc="240A0005" w:tentative="1">
      <w:start w:val="1"/>
      <w:numFmt w:val="bullet"/>
      <w:lvlText w:val=""/>
      <w:lvlJc w:val="left"/>
      <w:pPr>
        <w:ind w:left="6255" w:hanging="360"/>
      </w:pPr>
      <w:rPr>
        <w:rFonts w:ascii="Wingdings" w:hAnsi="Wingdings" w:hint="default"/>
      </w:rPr>
    </w:lvl>
    <w:lvl w:ilvl="6" w:tplc="240A0001" w:tentative="1">
      <w:start w:val="1"/>
      <w:numFmt w:val="bullet"/>
      <w:lvlText w:val=""/>
      <w:lvlJc w:val="left"/>
      <w:pPr>
        <w:ind w:left="6975" w:hanging="360"/>
      </w:pPr>
      <w:rPr>
        <w:rFonts w:ascii="Symbol" w:hAnsi="Symbol" w:hint="default"/>
      </w:rPr>
    </w:lvl>
    <w:lvl w:ilvl="7" w:tplc="240A0003" w:tentative="1">
      <w:start w:val="1"/>
      <w:numFmt w:val="bullet"/>
      <w:lvlText w:val="o"/>
      <w:lvlJc w:val="left"/>
      <w:pPr>
        <w:ind w:left="7695" w:hanging="360"/>
      </w:pPr>
      <w:rPr>
        <w:rFonts w:ascii="Courier New" w:hAnsi="Courier New" w:cs="Courier New" w:hint="default"/>
      </w:rPr>
    </w:lvl>
    <w:lvl w:ilvl="8" w:tplc="240A0005" w:tentative="1">
      <w:start w:val="1"/>
      <w:numFmt w:val="bullet"/>
      <w:lvlText w:val=""/>
      <w:lvlJc w:val="left"/>
      <w:pPr>
        <w:ind w:left="8415" w:hanging="360"/>
      </w:pPr>
      <w:rPr>
        <w:rFonts w:ascii="Wingdings" w:hAnsi="Wingdings" w:hint="default"/>
      </w:rPr>
    </w:lvl>
  </w:abstractNum>
  <w:abstractNum w:abstractNumId="19">
    <w:nsid w:val="4C952421"/>
    <w:multiLevelType w:val="hybridMultilevel"/>
    <w:tmpl w:val="A08ED1E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DF15B71"/>
    <w:multiLevelType w:val="multilevel"/>
    <w:tmpl w:val="510804D4"/>
    <w:lvl w:ilvl="0">
      <w:start w:val="4"/>
      <w:numFmt w:val="decimal"/>
      <w:lvlText w:val="%1"/>
      <w:lvlJc w:val="left"/>
      <w:pPr>
        <w:ind w:left="480" w:hanging="480"/>
      </w:pPr>
      <w:rPr>
        <w:rFonts w:hint="default"/>
      </w:rPr>
    </w:lvl>
    <w:lvl w:ilvl="1">
      <w:start w:val="3"/>
      <w:numFmt w:val="decimal"/>
      <w:lvlText w:val="%1.%2"/>
      <w:lvlJc w:val="left"/>
      <w:pPr>
        <w:ind w:left="693" w:hanging="480"/>
      </w:pPr>
      <w:rPr>
        <w:rFonts w:hint="default"/>
      </w:rPr>
    </w:lvl>
    <w:lvl w:ilvl="2">
      <w:start w:val="4"/>
      <w:numFmt w:val="decimal"/>
      <w:lvlText w:val="%1.%2.%3"/>
      <w:lvlJc w:val="left"/>
      <w:pPr>
        <w:ind w:left="862" w:hanging="720"/>
      </w:pPr>
      <w:rPr>
        <w:rFonts w:hint="default"/>
        <w:b/>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1">
    <w:nsid w:val="51FF5B7C"/>
    <w:multiLevelType w:val="hybridMultilevel"/>
    <w:tmpl w:val="C9AAF82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7AA60B6"/>
    <w:multiLevelType w:val="hybridMultilevel"/>
    <w:tmpl w:val="01820F9C"/>
    <w:lvl w:ilvl="0" w:tplc="240A0001">
      <w:start w:val="1"/>
      <w:numFmt w:val="bullet"/>
      <w:lvlText w:val=""/>
      <w:lvlJc w:val="left"/>
      <w:pPr>
        <w:ind w:left="1215" w:hanging="360"/>
      </w:pPr>
      <w:rPr>
        <w:rFonts w:ascii="Symbol" w:hAnsi="Symbol" w:hint="default"/>
      </w:rPr>
    </w:lvl>
    <w:lvl w:ilvl="1" w:tplc="240A0003" w:tentative="1">
      <w:start w:val="1"/>
      <w:numFmt w:val="bullet"/>
      <w:lvlText w:val="o"/>
      <w:lvlJc w:val="left"/>
      <w:pPr>
        <w:ind w:left="1935" w:hanging="360"/>
      </w:pPr>
      <w:rPr>
        <w:rFonts w:ascii="Courier New" w:hAnsi="Courier New" w:cs="Courier New" w:hint="default"/>
      </w:rPr>
    </w:lvl>
    <w:lvl w:ilvl="2" w:tplc="240A0005" w:tentative="1">
      <w:start w:val="1"/>
      <w:numFmt w:val="bullet"/>
      <w:lvlText w:val=""/>
      <w:lvlJc w:val="left"/>
      <w:pPr>
        <w:ind w:left="2655" w:hanging="360"/>
      </w:pPr>
      <w:rPr>
        <w:rFonts w:ascii="Wingdings" w:hAnsi="Wingdings" w:hint="default"/>
      </w:rPr>
    </w:lvl>
    <w:lvl w:ilvl="3" w:tplc="240A0001" w:tentative="1">
      <w:start w:val="1"/>
      <w:numFmt w:val="bullet"/>
      <w:lvlText w:val=""/>
      <w:lvlJc w:val="left"/>
      <w:pPr>
        <w:ind w:left="3375" w:hanging="360"/>
      </w:pPr>
      <w:rPr>
        <w:rFonts w:ascii="Symbol" w:hAnsi="Symbol" w:hint="default"/>
      </w:rPr>
    </w:lvl>
    <w:lvl w:ilvl="4" w:tplc="240A0003" w:tentative="1">
      <w:start w:val="1"/>
      <w:numFmt w:val="bullet"/>
      <w:lvlText w:val="o"/>
      <w:lvlJc w:val="left"/>
      <w:pPr>
        <w:ind w:left="4095" w:hanging="360"/>
      </w:pPr>
      <w:rPr>
        <w:rFonts w:ascii="Courier New" w:hAnsi="Courier New" w:cs="Courier New" w:hint="default"/>
      </w:rPr>
    </w:lvl>
    <w:lvl w:ilvl="5" w:tplc="240A0005" w:tentative="1">
      <w:start w:val="1"/>
      <w:numFmt w:val="bullet"/>
      <w:lvlText w:val=""/>
      <w:lvlJc w:val="left"/>
      <w:pPr>
        <w:ind w:left="4815" w:hanging="360"/>
      </w:pPr>
      <w:rPr>
        <w:rFonts w:ascii="Wingdings" w:hAnsi="Wingdings" w:hint="default"/>
      </w:rPr>
    </w:lvl>
    <w:lvl w:ilvl="6" w:tplc="240A0001" w:tentative="1">
      <w:start w:val="1"/>
      <w:numFmt w:val="bullet"/>
      <w:lvlText w:val=""/>
      <w:lvlJc w:val="left"/>
      <w:pPr>
        <w:ind w:left="5535" w:hanging="360"/>
      </w:pPr>
      <w:rPr>
        <w:rFonts w:ascii="Symbol" w:hAnsi="Symbol" w:hint="default"/>
      </w:rPr>
    </w:lvl>
    <w:lvl w:ilvl="7" w:tplc="240A0003" w:tentative="1">
      <w:start w:val="1"/>
      <w:numFmt w:val="bullet"/>
      <w:lvlText w:val="o"/>
      <w:lvlJc w:val="left"/>
      <w:pPr>
        <w:ind w:left="6255" w:hanging="360"/>
      </w:pPr>
      <w:rPr>
        <w:rFonts w:ascii="Courier New" w:hAnsi="Courier New" w:cs="Courier New" w:hint="default"/>
      </w:rPr>
    </w:lvl>
    <w:lvl w:ilvl="8" w:tplc="240A0005" w:tentative="1">
      <w:start w:val="1"/>
      <w:numFmt w:val="bullet"/>
      <w:lvlText w:val=""/>
      <w:lvlJc w:val="left"/>
      <w:pPr>
        <w:ind w:left="6975" w:hanging="360"/>
      </w:pPr>
      <w:rPr>
        <w:rFonts w:ascii="Wingdings" w:hAnsi="Wingdings" w:hint="default"/>
      </w:rPr>
    </w:lvl>
  </w:abstractNum>
  <w:abstractNum w:abstractNumId="23">
    <w:nsid w:val="64381242"/>
    <w:multiLevelType w:val="hybridMultilevel"/>
    <w:tmpl w:val="4CB0868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6A1698C"/>
    <w:multiLevelType w:val="multilevel"/>
    <w:tmpl w:val="827E84D8"/>
    <w:lvl w:ilvl="0">
      <w:start w:val="4"/>
      <w:numFmt w:val="decimal"/>
      <w:lvlText w:val="%1"/>
      <w:lvlJc w:val="left"/>
      <w:pPr>
        <w:ind w:left="480" w:hanging="480"/>
      </w:pPr>
      <w:rPr>
        <w:rFonts w:hint="default"/>
      </w:rPr>
    </w:lvl>
    <w:lvl w:ilvl="1">
      <w:start w:val="3"/>
      <w:numFmt w:val="decimal"/>
      <w:lvlText w:val="%1.%2"/>
      <w:lvlJc w:val="left"/>
      <w:pPr>
        <w:ind w:left="693" w:hanging="480"/>
      </w:pPr>
      <w:rPr>
        <w:rFonts w:hint="default"/>
      </w:rPr>
    </w:lvl>
    <w:lvl w:ilvl="2">
      <w:start w:val="2"/>
      <w:numFmt w:val="decimal"/>
      <w:lvlText w:val="%1.%2.%3"/>
      <w:lvlJc w:val="left"/>
      <w:pPr>
        <w:ind w:left="862" w:hanging="720"/>
      </w:pPr>
      <w:rPr>
        <w:rFonts w:hint="default"/>
        <w:b/>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5">
    <w:nsid w:val="68427DEA"/>
    <w:multiLevelType w:val="hybridMultilevel"/>
    <w:tmpl w:val="8E62D3B2"/>
    <w:lvl w:ilvl="0" w:tplc="D5FCB170">
      <w:start w:val="1"/>
      <w:numFmt w:val="bullet"/>
      <w:lvlText w:val=""/>
      <w:lvlJc w:val="left"/>
      <w:pPr>
        <w:ind w:left="5868" w:hanging="360"/>
      </w:pPr>
      <w:rPr>
        <w:rFonts w:ascii="Symbol" w:hAnsi="Symbol" w:hint="default"/>
        <w:sz w:val="20"/>
      </w:rPr>
    </w:lvl>
    <w:lvl w:ilvl="1" w:tplc="240A0003" w:tentative="1">
      <w:start w:val="1"/>
      <w:numFmt w:val="bullet"/>
      <w:lvlText w:val="o"/>
      <w:lvlJc w:val="left"/>
      <w:pPr>
        <w:ind w:left="6588" w:hanging="360"/>
      </w:pPr>
      <w:rPr>
        <w:rFonts w:ascii="Courier New" w:hAnsi="Courier New" w:cs="Courier New" w:hint="default"/>
      </w:rPr>
    </w:lvl>
    <w:lvl w:ilvl="2" w:tplc="240A0005" w:tentative="1">
      <w:start w:val="1"/>
      <w:numFmt w:val="bullet"/>
      <w:lvlText w:val=""/>
      <w:lvlJc w:val="left"/>
      <w:pPr>
        <w:ind w:left="7308" w:hanging="360"/>
      </w:pPr>
      <w:rPr>
        <w:rFonts w:ascii="Wingdings" w:hAnsi="Wingdings" w:hint="default"/>
      </w:rPr>
    </w:lvl>
    <w:lvl w:ilvl="3" w:tplc="240A0001" w:tentative="1">
      <w:start w:val="1"/>
      <w:numFmt w:val="bullet"/>
      <w:lvlText w:val=""/>
      <w:lvlJc w:val="left"/>
      <w:pPr>
        <w:ind w:left="8028" w:hanging="360"/>
      </w:pPr>
      <w:rPr>
        <w:rFonts w:ascii="Symbol" w:hAnsi="Symbol" w:hint="default"/>
      </w:rPr>
    </w:lvl>
    <w:lvl w:ilvl="4" w:tplc="240A0003" w:tentative="1">
      <w:start w:val="1"/>
      <w:numFmt w:val="bullet"/>
      <w:lvlText w:val="o"/>
      <w:lvlJc w:val="left"/>
      <w:pPr>
        <w:ind w:left="8748" w:hanging="360"/>
      </w:pPr>
      <w:rPr>
        <w:rFonts w:ascii="Courier New" w:hAnsi="Courier New" w:cs="Courier New" w:hint="default"/>
      </w:rPr>
    </w:lvl>
    <w:lvl w:ilvl="5" w:tplc="240A0005" w:tentative="1">
      <w:start w:val="1"/>
      <w:numFmt w:val="bullet"/>
      <w:lvlText w:val=""/>
      <w:lvlJc w:val="left"/>
      <w:pPr>
        <w:ind w:left="9468" w:hanging="360"/>
      </w:pPr>
      <w:rPr>
        <w:rFonts w:ascii="Wingdings" w:hAnsi="Wingdings" w:hint="default"/>
      </w:rPr>
    </w:lvl>
    <w:lvl w:ilvl="6" w:tplc="240A0001" w:tentative="1">
      <w:start w:val="1"/>
      <w:numFmt w:val="bullet"/>
      <w:lvlText w:val=""/>
      <w:lvlJc w:val="left"/>
      <w:pPr>
        <w:ind w:left="10188" w:hanging="360"/>
      </w:pPr>
      <w:rPr>
        <w:rFonts w:ascii="Symbol" w:hAnsi="Symbol" w:hint="default"/>
      </w:rPr>
    </w:lvl>
    <w:lvl w:ilvl="7" w:tplc="240A0003" w:tentative="1">
      <w:start w:val="1"/>
      <w:numFmt w:val="bullet"/>
      <w:lvlText w:val="o"/>
      <w:lvlJc w:val="left"/>
      <w:pPr>
        <w:ind w:left="10908" w:hanging="360"/>
      </w:pPr>
      <w:rPr>
        <w:rFonts w:ascii="Courier New" w:hAnsi="Courier New" w:cs="Courier New" w:hint="default"/>
      </w:rPr>
    </w:lvl>
    <w:lvl w:ilvl="8" w:tplc="240A0005" w:tentative="1">
      <w:start w:val="1"/>
      <w:numFmt w:val="bullet"/>
      <w:lvlText w:val=""/>
      <w:lvlJc w:val="left"/>
      <w:pPr>
        <w:ind w:left="11628" w:hanging="360"/>
      </w:pPr>
      <w:rPr>
        <w:rFonts w:ascii="Wingdings" w:hAnsi="Wingdings" w:hint="default"/>
      </w:rPr>
    </w:lvl>
  </w:abstractNum>
  <w:abstractNum w:abstractNumId="26">
    <w:nsid w:val="68F9722C"/>
    <w:multiLevelType w:val="multilevel"/>
    <w:tmpl w:val="B0A8986E"/>
    <w:lvl w:ilvl="0">
      <w:start w:val="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B9E5EBC"/>
    <w:multiLevelType w:val="hybridMultilevel"/>
    <w:tmpl w:val="26808A86"/>
    <w:lvl w:ilvl="0" w:tplc="240A0001">
      <w:start w:val="1"/>
      <w:numFmt w:val="bullet"/>
      <w:lvlText w:val=""/>
      <w:lvlJc w:val="left"/>
      <w:pPr>
        <w:ind w:left="1215" w:hanging="360"/>
      </w:pPr>
      <w:rPr>
        <w:rFonts w:ascii="Symbol" w:hAnsi="Symbol" w:hint="default"/>
      </w:rPr>
    </w:lvl>
    <w:lvl w:ilvl="1" w:tplc="240A0003" w:tentative="1">
      <w:start w:val="1"/>
      <w:numFmt w:val="bullet"/>
      <w:lvlText w:val="o"/>
      <w:lvlJc w:val="left"/>
      <w:pPr>
        <w:ind w:left="1935" w:hanging="360"/>
      </w:pPr>
      <w:rPr>
        <w:rFonts w:ascii="Courier New" w:hAnsi="Courier New" w:cs="Courier New" w:hint="default"/>
      </w:rPr>
    </w:lvl>
    <w:lvl w:ilvl="2" w:tplc="240A0005" w:tentative="1">
      <w:start w:val="1"/>
      <w:numFmt w:val="bullet"/>
      <w:lvlText w:val=""/>
      <w:lvlJc w:val="left"/>
      <w:pPr>
        <w:ind w:left="2655" w:hanging="360"/>
      </w:pPr>
      <w:rPr>
        <w:rFonts w:ascii="Wingdings" w:hAnsi="Wingdings" w:hint="default"/>
      </w:rPr>
    </w:lvl>
    <w:lvl w:ilvl="3" w:tplc="240A0001" w:tentative="1">
      <w:start w:val="1"/>
      <w:numFmt w:val="bullet"/>
      <w:lvlText w:val=""/>
      <w:lvlJc w:val="left"/>
      <w:pPr>
        <w:ind w:left="3375" w:hanging="360"/>
      </w:pPr>
      <w:rPr>
        <w:rFonts w:ascii="Symbol" w:hAnsi="Symbol" w:hint="default"/>
      </w:rPr>
    </w:lvl>
    <w:lvl w:ilvl="4" w:tplc="240A0003" w:tentative="1">
      <w:start w:val="1"/>
      <w:numFmt w:val="bullet"/>
      <w:lvlText w:val="o"/>
      <w:lvlJc w:val="left"/>
      <w:pPr>
        <w:ind w:left="4095" w:hanging="360"/>
      </w:pPr>
      <w:rPr>
        <w:rFonts w:ascii="Courier New" w:hAnsi="Courier New" w:cs="Courier New" w:hint="default"/>
      </w:rPr>
    </w:lvl>
    <w:lvl w:ilvl="5" w:tplc="240A0005" w:tentative="1">
      <w:start w:val="1"/>
      <w:numFmt w:val="bullet"/>
      <w:lvlText w:val=""/>
      <w:lvlJc w:val="left"/>
      <w:pPr>
        <w:ind w:left="4815" w:hanging="360"/>
      </w:pPr>
      <w:rPr>
        <w:rFonts w:ascii="Wingdings" w:hAnsi="Wingdings" w:hint="default"/>
      </w:rPr>
    </w:lvl>
    <w:lvl w:ilvl="6" w:tplc="240A0001" w:tentative="1">
      <w:start w:val="1"/>
      <w:numFmt w:val="bullet"/>
      <w:lvlText w:val=""/>
      <w:lvlJc w:val="left"/>
      <w:pPr>
        <w:ind w:left="5535" w:hanging="360"/>
      </w:pPr>
      <w:rPr>
        <w:rFonts w:ascii="Symbol" w:hAnsi="Symbol" w:hint="default"/>
      </w:rPr>
    </w:lvl>
    <w:lvl w:ilvl="7" w:tplc="240A0003" w:tentative="1">
      <w:start w:val="1"/>
      <w:numFmt w:val="bullet"/>
      <w:lvlText w:val="o"/>
      <w:lvlJc w:val="left"/>
      <w:pPr>
        <w:ind w:left="6255" w:hanging="360"/>
      </w:pPr>
      <w:rPr>
        <w:rFonts w:ascii="Courier New" w:hAnsi="Courier New" w:cs="Courier New" w:hint="default"/>
      </w:rPr>
    </w:lvl>
    <w:lvl w:ilvl="8" w:tplc="240A0005" w:tentative="1">
      <w:start w:val="1"/>
      <w:numFmt w:val="bullet"/>
      <w:lvlText w:val=""/>
      <w:lvlJc w:val="left"/>
      <w:pPr>
        <w:ind w:left="6975" w:hanging="360"/>
      </w:pPr>
      <w:rPr>
        <w:rFonts w:ascii="Wingdings" w:hAnsi="Wingdings" w:hint="default"/>
      </w:rPr>
    </w:lvl>
  </w:abstractNum>
  <w:abstractNum w:abstractNumId="28">
    <w:nsid w:val="722952ED"/>
    <w:multiLevelType w:val="multilevel"/>
    <w:tmpl w:val="8DA22616"/>
    <w:lvl w:ilvl="0">
      <w:start w:val="4"/>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862"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73380CC4"/>
    <w:multiLevelType w:val="singleLevel"/>
    <w:tmpl w:val="7FFC77DE"/>
    <w:lvl w:ilvl="0">
      <w:start w:val="1"/>
      <w:numFmt w:val="bullet"/>
      <w:lvlText w:val=""/>
      <w:lvlJc w:val="left"/>
      <w:pPr>
        <w:tabs>
          <w:tab w:val="num" w:pos="360"/>
        </w:tabs>
        <w:ind w:left="340" w:hanging="340"/>
      </w:pPr>
      <w:rPr>
        <w:rFonts w:ascii="Wingdings" w:hAnsi="Wingdings" w:hint="default"/>
      </w:rPr>
    </w:lvl>
  </w:abstractNum>
  <w:abstractNum w:abstractNumId="30">
    <w:nsid w:val="78896FFB"/>
    <w:multiLevelType w:val="hybridMultilevel"/>
    <w:tmpl w:val="7910BD04"/>
    <w:lvl w:ilvl="0" w:tplc="240A0001">
      <w:start w:val="1"/>
      <w:numFmt w:val="bullet"/>
      <w:lvlText w:val=""/>
      <w:lvlJc w:val="left"/>
      <w:pPr>
        <w:ind w:left="1788" w:hanging="360"/>
      </w:pPr>
      <w:rPr>
        <w:rFonts w:ascii="Symbol" w:hAnsi="Symbol" w:hint="default"/>
      </w:rPr>
    </w:lvl>
    <w:lvl w:ilvl="1" w:tplc="240A0003" w:tentative="1">
      <w:start w:val="1"/>
      <w:numFmt w:val="bullet"/>
      <w:lvlText w:val="o"/>
      <w:lvlJc w:val="left"/>
      <w:pPr>
        <w:ind w:left="2508" w:hanging="360"/>
      </w:pPr>
      <w:rPr>
        <w:rFonts w:ascii="Courier New" w:hAnsi="Courier New" w:cs="Courier New" w:hint="default"/>
      </w:rPr>
    </w:lvl>
    <w:lvl w:ilvl="2" w:tplc="240A0005" w:tentative="1">
      <w:start w:val="1"/>
      <w:numFmt w:val="bullet"/>
      <w:lvlText w:val=""/>
      <w:lvlJc w:val="left"/>
      <w:pPr>
        <w:ind w:left="3228" w:hanging="360"/>
      </w:pPr>
      <w:rPr>
        <w:rFonts w:ascii="Wingdings" w:hAnsi="Wingdings" w:hint="default"/>
      </w:rPr>
    </w:lvl>
    <w:lvl w:ilvl="3" w:tplc="240A0001" w:tentative="1">
      <w:start w:val="1"/>
      <w:numFmt w:val="bullet"/>
      <w:lvlText w:val=""/>
      <w:lvlJc w:val="left"/>
      <w:pPr>
        <w:ind w:left="3948" w:hanging="360"/>
      </w:pPr>
      <w:rPr>
        <w:rFonts w:ascii="Symbol" w:hAnsi="Symbol" w:hint="default"/>
      </w:rPr>
    </w:lvl>
    <w:lvl w:ilvl="4" w:tplc="240A0003" w:tentative="1">
      <w:start w:val="1"/>
      <w:numFmt w:val="bullet"/>
      <w:lvlText w:val="o"/>
      <w:lvlJc w:val="left"/>
      <w:pPr>
        <w:ind w:left="4668" w:hanging="360"/>
      </w:pPr>
      <w:rPr>
        <w:rFonts w:ascii="Courier New" w:hAnsi="Courier New" w:cs="Courier New" w:hint="default"/>
      </w:rPr>
    </w:lvl>
    <w:lvl w:ilvl="5" w:tplc="240A0005" w:tentative="1">
      <w:start w:val="1"/>
      <w:numFmt w:val="bullet"/>
      <w:lvlText w:val=""/>
      <w:lvlJc w:val="left"/>
      <w:pPr>
        <w:ind w:left="5388" w:hanging="360"/>
      </w:pPr>
      <w:rPr>
        <w:rFonts w:ascii="Wingdings" w:hAnsi="Wingdings" w:hint="default"/>
      </w:rPr>
    </w:lvl>
    <w:lvl w:ilvl="6" w:tplc="240A0001" w:tentative="1">
      <w:start w:val="1"/>
      <w:numFmt w:val="bullet"/>
      <w:lvlText w:val=""/>
      <w:lvlJc w:val="left"/>
      <w:pPr>
        <w:ind w:left="6108" w:hanging="360"/>
      </w:pPr>
      <w:rPr>
        <w:rFonts w:ascii="Symbol" w:hAnsi="Symbol" w:hint="default"/>
      </w:rPr>
    </w:lvl>
    <w:lvl w:ilvl="7" w:tplc="240A0003" w:tentative="1">
      <w:start w:val="1"/>
      <w:numFmt w:val="bullet"/>
      <w:lvlText w:val="o"/>
      <w:lvlJc w:val="left"/>
      <w:pPr>
        <w:ind w:left="6828" w:hanging="360"/>
      </w:pPr>
      <w:rPr>
        <w:rFonts w:ascii="Courier New" w:hAnsi="Courier New" w:cs="Courier New" w:hint="default"/>
      </w:rPr>
    </w:lvl>
    <w:lvl w:ilvl="8" w:tplc="240A0005" w:tentative="1">
      <w:start w:val="1"/>
      <w:numFmt w:val="bullet"/>
      <w:lvlText w:val=""/>
      <w:lvlJc w:val="left"/>
      <w:pPr>
        <w:ind w:left="7548" w:hanging="360"/>
      </w:pPr>
      <w:rPr>
        <w:rFonts w:ascii="Wingdings" w:hAnsi="Wingdings" w:hint="default"/>
      </w:rPr>
    </w:lvl>
  </w:abstractNum>
  <w:num w:numId="1">
    <w:abstractNumId w:val="9"/>
  </w:num>
  <w:num w:numId="2">
    <w:abstractNumId w:val="7"/>
  </w:num>
  <w:num w:numId="3">
    <w:abstractNumId w:val="27"/>
  </w:num>
  <w:num w:numId="4">
    <w:abstractNumId w:val="22"/>
  </w:num>
  <w:num w:numId="5">
    <w:abstractNumId w:val="30"/>
  </w:num>
  <w:num w:numId="6">
    <w:abstractNumId w:val="18"/>
  </w:num>
  <w:num w:numId="7">
    <w:abstractNumId w:val="24"/>
  </w:num>
  <w:num w:numId="8">
    <w:abstractNumId w:val="16"/>
  </w:num>
  <w:num w:numId="9">
    <w:abstractNumId w:val="0"/>
  </w:num>
  <w:num w:numId="10">
    <w:abstractNumId w:val="12"/>
  </w:num>
  <w:num w:numId="11">
    <w:abstractNumId w:val="28"/>
  </w:num>
  <w:num w:numId="12">
    <w:abstractNumId w:val="4"/>
  </w:num>
  <w:num w:numId="13">
    <w:abstractNumId w:val="15"/>
  </w:num>
  <w:num w:numId="14">
    <w:abstractNumId w:val="26"/>
  </w:num>
  <w:num w:numId="15">
    <w:abstractNumId w:val="25"/>
  </w:num>
  <w:num w:numId="16">
    <w:abstractNumId w:val="17"/>
  </w:num>
  <w:num w:numId="17">
    <w:abstractNumId w:val="3"/>
  </w:num>
  <w:num w:numId="18">
    <w:abstractNumId w:val="14"/>
  </w:num>
  <w:num w:numId="19">
    <w:abstractNumId w:val="23"/>
  </w:num>
  <w:num w:numId="20">
    <w:abstractNumId w:val="11"/>
  </w:num>
  <w:num w:numId="21">
    <w:abstractNumId w:val="13"/>
  </w:num>
  <w:num w:numId="22">
    <w:abstractNumId w:val="2"/>
  </w:num>
  <w:num w:numId="23">
    <w:abstractNumId w:val="5"/>
  </w:num>
  <w:num w:numId="24">
    <w:abstractNumId w:val="8"/>
  </w:num>
  <w:num w:numId="25">
    <w:abstractNumId w:val="10"/>
  </w:num>
  <w:num w:numId="26">
    <w:abstractNumId w:val="19"/>
  </w:num>
  <w:num w:numId="27">
    <w:abstractNumId w:val="29"/>
  </w:num>
  <w:num w:numId="28">
    <w:abstractNumId w:val="20"/>
  </w:num>
  <w:num w:numId="29">
    <w:abstractNumId w:val="1"/>
  </w:num>
  <w:num w:numId="30">
    <w:abstractNumId w:val="21"/>
  </w:num>
  <w:num w:numId="31">
    <w:abstractNumId w:val="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noPunctuationKerning/>
  <w:characterSpacingControl w:val="doNotCompress"/>
  <w:hdrShapeDefaults>
    <o:shapedefaults v:ext="edit" spidmax="57346"/>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4309"/>
    <w:rsid w:val="00014B59"/>
    <w:rsid w:val="0002606E"/>
    <w:rsid w:val="000359BF"/>
    <w:rsid w:val="00036559"/>
    <w:rsid w:val="00045904"/>
    <w:rsid w:val="000462B8"/>
    <w:rsid w:val="0005504F"/>
    <w:rsid w:val="00062C84"/>
    <w:rsid w:val="00073302"/>
    <w:rsid w:val="000812E5"/>
    <w:rsid w:val="00081B78"/>
    <w:rsid w:val="00095A7A"/>
    <w:rsid w:val="000A0BEF"/>
    <w:rsid w:val="000A2996"/>
    <w:rsid w:val="000A6AEF"/>
    <w:rsid w:val="000B1900"/>
    <w:rsid w:val="000B4BBE"/>
    <w:rsid w:val="000C5128"/>
    <w:rsid w:val="000D398E"/>
    <w:rsid w:val="000D4733"/>
    <w:rsid w:val="000D5EFF"/>
    <w:rsid w:val="000E24F6"/>
    <w:rsid w:val="0010196D"/>
    <w:rsid w:val="00102B88"/>
    <w:rsid w:val="0010397F"/>
    <w:rsid w:val="00106A74"/>
    <w:rsid w:val="00107F71"/>
    <w:rsid w:val="00110050"/>
    <w:rsid w:val="0011006F"/>
    <w:rsid w:val="00112C9C"/>
    <w:rsid w:val="001165F3"/>
    <w:rsid w:val="00120EA4"/>
    <w:rsid w:val="00125BDF"/>
    <w:rsid w:val="00127F75"/>
    <w:rsid w:val="0013334A"/>
    <w:rsid w:val="00137B98"/>
    <w:rsid w:val="001540E9"/>
    <w:rsid w:val="00155E50"/>
    <w:rsid w:val="001633D3"/>
    <w:rsid w:val="00183196"/>
    <w:rsid w:val="0019087A"/>
    <w:rsid w:val="00191E7D"/>
    <w:rsid w:val="00192345"/>
    <w:rsid w:val="00192EBF"/>
    <w:rsid w:val="00195D43"/>
    <w:rsid w:val="001A1D4D"/>
    <w:rsid w:val="001B2436"/>
    <w:rsid w:val="001B450E"/>
    <w:rsid w:val="001B7261"/>
    <w:rsid w:val="001B7F8F"/>
    <w:rsid w:val="001C1DCA"/>
    <w:rsid w:val="001C25F6"/>
    <w:rsid w:val="001E3B42"/>
    <w:rsid w:val="001F0438"/>
    <w:rsid w:val="001F1F94"/>
    <w:rsid w:val="0020223A"/>
    <w:rsid w:val="00203B4C"/>
    <w:rsid w:val="00212681"/>
    <w:rsid w:val="00221CD5"/>
    <w:rsid w:val="002232AA"/>
    <w:rsid w:val="00225315"/>
    <w:rsid w:val="00230BDC"/>
    <w:rsid w:val="00234944"/>
    <w:rsid w:val="00250CAF"/>
    <w:rsid w:val="00252118"/>
    <w:rsid w:val="0025373F"/>
    <w:rsid w:val="00253F12"/>
    <w:rsid w:val="00255941"/>
    <w:rsid w:val="00262EDC"/>
    <w:rsid w:val="00265B41"/>
    <w:rsid w:val="00267AAB"/>
    <w:rsid w:val="00271590"/>
    <w:rsid w:val="002765B8"/>
    <w:rsid w:val="00280E35"/>
    <w:rsid w:val="00291EB2"/>
    <w:rsid w:val="002A2D7D"/>
    <w:rsid w:val="002C662A"/>
    <w:rsid w:val="002C7327"/>
    <w:rsid w:val="002D6374"/>
    <w:rsid w:val="002E5B15"/>
    <w:rsid w:val="002F1B4E"/>
    <w:rsid w:val="002F7D54"/>
    <w:rsid w:val="003008EC"/>
    <w:rsid w:val="0030629A"/>
    <w:rsid w:val="00317BC3"/>
    <w:rsid w:val="00320990"/>
    <w:rsid w:val="00321718"/>
    <w:rsid w:val="00327C5F"/>
    <w:rsid w:val="00335AAD"/>
    <w:rsid w:val="003363FE"/>
    <w:rsid w:val="003373DB"/>
    <w:rsid w:val="00355E8F"/>
    <w:rsid w:val="00362A8A"/>
    <w:rsid w:val="0036580B"/>
    <w:rsid w:val="003667E2"/>
    <w:rsid w:val="00367FD9"/>
    <w:rsid w:val="00371FAD"/>
    <w:rsid w:val="00373A7B"/>
    <w:rsid w:val="00374B52"/>
    <w:rsid w:val="003758E9"/>
    <w:rsid w:val="00377C17"/>
    <w:rsid w:val="003803F9"/>
    <w:rsid w:val="00394EA6"/>
    <w:rsid w:val="003B59EB"/>
    <w:rsid w:val="003C1727"/>
    <w:rsid w:val="003C7412"/>
    <w:rsid w:val="003D0D31"/>
    <w:rsid w:val="003F01D7"/>
    <w:rsid w:val="003F42F3"/>
    <w:rsid w:val="003F5554"/>
    <w:rsid w:val="00402363"/>
    <w:rsid w:val="004066C5"/>
    <w:rsid w:val="004071F7"/>
    <w:rsid w:val="00410E7E"/>
    <w:rsid w:val="004243CD"/>
    <w:rsid w:val="00433A5D"/>
    <w:rsid w:val="00441D80"/>
    <w:rsid w:val="004463FB"/>
    <w:rsid w:val="004528BF"/>
    <w:rsid w:val="00472962"/>
    <w:rsid w:val="00473C95"/>
    <w:rsid w:val="00475D82"/>
    <w:rsid w:val="0049649A"/>
    <w:rsid w:val="004A6581"/>
    <w:rsid w:val="004B3D14"/>
    <w:rsid w:val="004B4B26"/>
    <w:rsid w:val="004B687D"/>
    <w:rsid w:val="004B7D2B"/>
    <w:rsid w:val="004C5366"/>
    <w:rsid w:val="004C5CE4"/>
    <w:rsid w:val="004D1297"/>
    <w:rsid w:val="004D1C96"/>
    <w:rsid w:val="004D6E47"/>
    <w:rsid w:val="004E360C"/>
    <w:rsid w:val="004F1009"/>
    <w:rsid w:val="004F3D44"/>
    <w:rsid w:val="004F5837"/>
    <w:rsid w:val="004F6C60"/>
    <w:rsid w:val="00502761"/>
    <w:rsid w:val="00505E85"/>
    <w:rsid w:val="00514DB8"/>
    <w:rsid w:val="005157FA"/>
    <w:rsid w:val="00534D86"/>
    <w:rsid w:val="005406D7"/>
    <w:rsid w:val="005571AE"/>
    <w:rsid w:val="00562635"/>
    <w:rsid w:val="00563180"/>
    <w:rsid w:val="00564BDD"/>
    <w:rsid w:val="0057303D"/>
    <w:rsid w:val="00580620"/>
    <w:rsid w:val="00591D7F"/>
    <w:rsid w:val="005926D3"/>
    <w:rsid w:val="005B1F0E"/>
    <w:rsid w:val="005B3BF6"/>
    <w:rsid w:val="005B4C63"/>
    <w:rsid w:val="005B7374"/>
    <w:rsid w:val="005C7D08"/>
    <w:rsid w:val="005C7EB6"/>
    <w:rsid w:val="005D37B1"/>
    <w:rsid w:val="005E2AE5"/>
    <w:rsid w:val="005E4FCF"/>
    <w:rsid w:val="005F1908"/>
    <w:rsid w:val="005F2892"/>
    <w:rsid w:val="00600D5E"/>
    <w:rsid w:val="00603553"/>
    <w:rsid w:val="0061571B"/>
    <w:rsid w:val="00627E25"/>
    <w:rsid w:val="00631F6E"/>
    <w:rsid w:val="006366CF"/>
    <w:rsid w:val="00641390"/>
    <w:rsid w:val="0064468D"/>
    <w:rsid w:val="0064623A"/>
    <w:rsid w:val="0064724B"/>
    <w:rsid w:val="0065295C"/>
    <w:rsid w:val="00661F4E"/>
    <w:rsid w:val="00664750"/>
    <w:rsid w:val="006737A7"/>
    <w:rsid w:val="006909EC"/>
    <w:rsid w:val="0069526D"/>
    <w:rsid w:val="0069556B"/>
    <w:rsid w:val="006A2B22"/>
    <w:rsid w:val="006A3CA1"/>
    <w:rsid w:val="006B5289"/>
    <w:rsid w:val="006C1CDB"/>
    <w:rsid w:val="006C2A79"/>
    <w:rsid w:val="006C381F"/>
    <w:rsid w:val="006E25F9"/>
    <w:rsid w:val="006E38D2"/>
    <w:rsid w:val="006E4C0C"/>
    <w:rsid w:val="006F3E9F"/>
    <w:rsid w:val="006F6BAF"/>
    <w:rsid w:val="00706B8C"/>
    <w:rsid w:val="00714777"/>
    <w:rsid w:val="00726539"/>
    <w:rsid w:val="00731284"/>
    <w:rsid w:val="00732709"/>
    <w:rsid w:val="007350E7"/>
    <w:rsid w:val="00741E76"/>
    <w:rsid w:val="00742AC2"/>
    <w:rsid w:val="00743541"/>
    <w:rsid w:val="00752459"/>
    <w:rsid w:val="007637EC"/>
    <w:rsid w:val="00767DDA"/>
    <w:rsid w:val="00773C08"/>
    <w:rsid w:val="00780539"/>
    <w:rsid w:val="007816E6"/>
    <w:rsid w:val="00782312"/>
    <w:rsid w:val="00782E48"/>
    <w:rsid w:val="00787EEA"/>
    <w:rsid w:val="007A2BF4"/>
    <w:rsid w:val="007B149A"/>
    <w:rsid w:val="007B2D7B"/>
    <w:rsid w:val="007B375C"/>
    <w:rsid w:val="007C11BE"/>
    <w:rsid w:val="007C1976"/>
    <w:rsid w:val="007C4DC4"/>
    <w:rsid w:val="007E016D"/>
    <w:rsid w:val="007E3DCB"/>
    <w:rsid w:val="007E6209"/>
    <w:rsid w:val="007F7CF8"/>
    <w:rsid w:val="00800D0D"/>
    <w:rsid w:val="00802ABF"/>
    <w:rsid w:val="008148B1"/>
    <w:rsid w:val="00830774"/>
    <w:rsid w:val="00834015"/>
    <w:rsid w:val="00834632"/>
    <w:rsid w:val="00836FC8"/>
    <w:rsid w:val="00840177"/>
    <w:rsid w:val="00840EC2"/>
    <w:rsid w:val="00851C7B"/>
    <w:rsid w:val="00853334"/>
    <w:rsid w:val="00853835"/>
    <w:rsid w:val="00856A03"/>
    <w:rsid w:val="00862FD2"/>
    <w:rsid w:val="008643AD"/>
    <w:rsid w:val="008656D7"/>
    <w:rsid w:val="00870939"/>
    <w:rsid w:val="008736CB"/>
    <w:rsid w:val="008864F6"/>
    <w:rsid w:val="00892197"/>
    <w:rsid w:val="00894169"/>
    <w:rsid w:val="0089695B"/>
    <w:rsid w:val="008A60DA"/>
    <w:rsid w:val="008B0221"/>
    <w:rsid w:val="008B2494"/>
    <w:rsid w:val="008B3E19"/>
    <w:rsid w:val="008B5FEF"/>
    <w:rsid w:val="008C22A9"/>
    <w:rsid w:val="008C6A60"/>
    <w:rsid w:val="008D0302"/>
    <w:rsid w:val="008D2A3B"/>
    <w:rsid w:val="008D31C1"/>
    <w:rsid w:val="008D7E39"/>
    <w:rsid w:val="008E0143"/>
    <w:rsid w:val="008E3E01"/>
    <w:rsid w:val="008F28B8"/>
    <w:rsid w:val="008F34D8"/>
    <w:rsid w:val="008F39D4"/>
    <w:rsid w:val="008F7A70"/>
    <w:rsid w:val="00903761"/>
    <w:rsid w:val="009070CB"/>
    <w:rsid w:val="0091388A"/>
    <w:rsid w:val="009162E5"/>
    <w:rsid w:val="00917A23"/>
    <w:rsid w:val="009209E0"/>
    <w:rsid w:val="00924703"/>
    <w:rsid w:val="009421B0"/>
    <w:rsid w:val="00943101"/>
    <w:rsid w:val="00944397"/>
    <w:rsid w:val="00950E2B"/>
    <w:rsid w:val="009561E9"/>
    <w:rsid w:val="0095648A"/>
    <w:rsid w:val="00963015"/>
    <w:rsid w:val="009640E4"/>
    <w:rsid w:val="0096527C"/>
    <w:rsid w:val="00972286"/>
    <w:rsid w:val="00974545"/>
    <w:rsid w:val="0097528A"/>
    <w:rsid w:val="00976984"/>
    <w:rsid w:val="00977F14"/>
    <w:rsid w:val="009824F9"/>
    <w:rsid w:val="00995E80"/>
    <w:rsid w:val="00997CE4"/>
    <w:rsid w:val="009A72CD"/>
    <w:rsid w:val="009B1332"/>
    <w:rsid w:val="009B1DF5"/>
    <w:rsid w:val="009C04E7"/>
    <w:rsid w:val="009C1C99"/>
    <w:rsid w:val="009C3E91"/>
    <w:rsid w:val="009C77DD"/>
    <w:rsid w:val="009D452C"/>
    <w:rsid w:val="009E4CC8"/>
    <w:rsid w:val="009F79FD"/>
    <w:rsid w:val="00A0031F"/>
    <w:rsid w:val="00A033DE"/>
    <w:rsid w:val="00A060E5"/>
    <w:rsid w:val="00A13071"/>
    <w:rsid w:val="00A15B21"/>
    <w:rsid w:val="00A26443"/>
    <w:rsid w:val="00A324FF"/>
    <w:rsid w:val="00A33C82"/>
    <w:rsid w:val="00A3488A"/>
    <w:rsid w:val="00A510A0"/>
    <w:rsid w:val="00A57681"/>
    <w:rsid w:val="00A57F7B"/>
    <w:rsid w:val="00A60B98"/>
    <w:rsid w:val="00A62270"/>
    <w:rsid w:val="00A64F43"/>
    <w:rsid w:val="00A74D9D"/>
    <w:rsid w:val="00A82549"/>
    <w:rsid w:val="00A82ED8"/>
    <w:rsid w:val="00A83A65"/>
    <w:rsid w:val="00A94C4E"/>
    <w:rsid w:val="00AA2A31"/>
    <w:rsid w:val="00AA2C0C"/>
    <w:rsid w:val="00AA2E53"/>
    <w:rsid w:val="00AB4CDE"/>
    <w:rsid w:val="00AC4E77"/>
    <w:rsid w:val="00AC6BAE"/>
    <w:rsid w:val="00AE00AC"/>
    <w:rsid w:val="00AE3B61"/>
    <w:rsid w:val="00AE3B9D"/>
    <w:rsid w:val="00AE3D1A"/>
    <w:rsid w:val="00AE43FB"/>
    <w:rsid w:val="00AF1386"/>
    <w:rsid w:val="00AF679F"/>
    <w:rsid w:val="00AF6BC5"/>
    <w:rsid w:val="00B05253"/>
    <w:rsid w:val="00B079DD"/>
    <w:rsid w:val="00B10BD9"/>
    <w:rsid w:val="00B1620E"/>
    <w:rsid w:val="00B260E2"/>
    <w:rsid w:val="00B31E6D"/>
    <w:rsid w:val="00B3488B"/>
    <w:rsid w:val="00B46F0E"/>
    <w:rsid w:val="00B5034A"/>
    <w:rsid w:val="00B533C3"/>
    <w:rsid w:val="00B54595"/>
    <w:rsid w:val="00B635E5"/>
    <w:rsid w:val="00B64D95"/>
    <w:rsid w:val="00B74D05"/>
    <w:rsid w:val="00B83AD4"/>
    <w:rsid w:val="00B9009F"/>
    <w:rsid w:val="00BA2A64"/>
    <w:rsid w:val="00BC2880"/>
    <w:rsid w:val="00BC44FD"/>
    <w:rsid w:val="00BD1BA9"/>
    <w:rsid w:val="00BD2555"/>
    <w:rsid w:val="00BD5D73"/>
    <w:rsid w:val="00BE177E"/>
    <w:rsid w:val="00BE797C"/>
    <w:rsid w:val="00C00C53"/>
    <w:rsid w:val="00C02C26"/>
    <w:rsid w:val="00C05139"/>
    <w:rsid w:val="00C15FF9"/>
    <w:rsid w:val="00C1723B"/>
    <w:rsid w:val="00C2047B"/>
    <w:rsid w:val="00C335CD"/>
    <w:rsid w:val="00C35048"/>
    <w:rsid w:val="00C36D84"/>
    <w:rsid w:val="00C50550"/>
    <w:rsid w:val="00C56C78"/>
    <w:rsid w:val="00C61B21"/>
    <w:rsid w:val="00C654C3"/>
    <w:rsid w:val="00C6605C"/>
    <w:rsid w:val="00C77D7C"/>
    <w:rsid w:val="00C81B67"/>
    <w:rsid w:val="00C83E64"/>
    <w:rsid w:val="00C85C97"/>
    <w:rsid w:val="00C87F73"/>
    <w:rsid w:val="00C9081B"/>
    <w:rsid w:val="00C941FD"/>
    <w:rsid w:val="00C966BA"/>
    <w:rsid w:val="00CA27B1"/>
    <w:rsid w:val="00CA7E0B"/>
    <w:rsid w:val="00CB578F"/>
    <w:rsid w:val="00CB5BB5"/>
    <w:rsid w:val="00CC3E8E"/>
    <w:rsid w:val="00CC5231"/>
    <w:rsid w:val="00CC6DFA"/>
    <w:rsid w:val="00CD5BDF"/>
    <w:rsid w:val="00CD7020"/>
    <w:rsid w:val="00CD784F"/>
    <w:rsid w:val="00CE10D1"/>
    <w:rsid w:val="00CE5B99"/>
    <w:rsid w:val="00CF6AB8"/>
    <w:rsid w:val="00CF763D"/>
    <w:rsid w:val="00D042AF"/>
    <w:rsid w:val="00D277B6"/>
    <w:rsid w:val="00D35D82"/>
    <w:rsid w:val="00D36368"/>
    <w:rsid w:val="00D405BF"/>
    <w:rsid w:val="00D4750A"/>
    <w:rsid w:val="00D51C54"/>
    <w:rsid w:val="00D60569"/>
    <w:rsid w:val="00D62255"/>
    <w:rsid w:val="00D63EC6"/>
    <w:rsid w:val="00D6662B"/>
    <w:rsid w:val="00D73A61"/>
    <w:rsid w:val="00D92775"/>
    <w:rsid w:val="00DA23CE"/>
    <w:rsid w:val="00DA6390"/>
    <w:rsid w:val="00DC1336"/>
    <w:rsid w:val="00DD26D3"/>
    <w:rsid w:val="00DE243D"/>
    <w:rsid w:val="00DE2813"/>
    <w:rsid w:val="00DE7377"/>
    <w:rsid w:val="00DF0148"/>
    <w:rsid w:val="00DF1F9C"/>
    <w:rsid w:val="00E02777"/>
    <w:rsid w:val="00E05E68"/>
    <w:rsid w:val="00E2321F"/>
    <w:rsid w:val="00E23526"/>
    <w:rsid w:val="00E23A1B"/>
    <w:rsid w:val="00E27924"/>
    <w:rsid w:val="00E400BE"/>
    <w:rsid w:val="00E41C0A"/>
    <w:rsid w:val="00E43CAF"/>
    <w:rsid w:val="00E5491A"/>
    <w:rsid w:val="00E60117"/>
    <w:rsid w:val="00E7233A"/>
    <w:rsid w:val="00E77996"/>
    <w:rsid w:val="00E8333E"/>
    <w:rsid w:val="00E84A33"/>
    <w:rsid w:val="00E87DB8"/>
    <w:rsid w:val="00E906A4"/>
    <w:rsid w:val="00E947A5"/>
    <w:rsid w:val="00EA01E3"/>
    <w:rsid w:val="00EA2963"/>
    <w:rsid w:val="00EB4BFE"/>
    <w:rsid w:val="00EB6085"/>
    <w:rsid w:val="00EB6F82"/>
    <w:rsid w:val="00EC245E"/>
    <w:rsid w:val="00EE5235"/>
    <w:rsid w:val="00EF0EC1"/>
    <w:rsid w:val="00EF1970"/>
    <w:rsid w:val="00EF2F8D"/>
    <w:rsid w:val="00EF4938"/>
    <w:rsid w:val="00EF7DDD"/>
    <w:rsid w:val="00F03696"/>
    <w:rsid w:val="00F051DF"/>
    <w:rsid w:val="00F0531A"/>
    <w:rsid w:val="00F15570"/>
    <w:rsid w:val="00F15E9E"/>
    <w:rsid w:val="00F171AE"/>
    <w:rsid w:val="00F172AE"/>
    <w:rsid w:val="00F20500"/>
    <w:rsid w:val="00F2061D"/>
    <w:rsid w:val="00F3048C"/>
    <w:rsid w:val="00F318C7"/>
    <w:rsid w:val="00F32E51"/>
    <w:rsid w:val="00F43026"/>
    <w:rsid w:val="00F517FF"/>
    <w:rsid w:val="00F540BB"/>
    <w:rsid w:val="00F553D0"/>
    <w:rsid w:val="00F600C1"/>
    <w:rsid w:val="00F60F28"/>
    <w:rsid w:val="00F6325D"/>
    <w:rsid w:val="00F63B95"/>
    <w:rsid w:val="00F65602"/>
    <w:rsid w:val="00F65D2B"/>
    <w:rsid w:val="00F668E7"/>
    <w:rsid w:val="00F84062"/>
    <w:rsid w:val="00F85D0C"/>
    <w:rsid w:val="00FA46A5"/>
    <w:rsid w:val="00FC4C09"/>
    <w:rsid w:val="00FC6B09"/>
    <w:rsid w:val="00FC6EA2"/>
    <w:rsid w:val="00FE47C9"/>
    <w:rsid w:val="00FE5D21"/>
    <w:rsid w:val="00FE6F83"/>
    <w:rsid w:val="00FF655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paragraph" w:styleId="Ttulo7">
    <w:name w:val="heading 7"/>
    <w:basedOn w:val="Normal"/>
    <w:next w:val="Normal"/>
    <w:link w:val="Ttulo7Car"/>
    <w:semiHidden/>
    <w:unhideWhenUsed/>
    <w:qFormat/>
    <w:rsid w:val="008C6A6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rsid w:val="00C85C97"/>
    <w:pPr>
      <w:spacing w:before="100" w:beforeAutospacing="1" w:after="100" w:afterAutospacing="1"/>
    </w:pPr>
    <w:rPr>
      <w:rFonts w:ascii="Arial Unicode MS" w:eastAsia="Arial Unicode MS" w:hAnsi="Arial Unicode MS" w:cs="Arial Unicode MS"/>
      <w:szCs w:val="24"/>
      <w:lang w:val="es-ES" w:eastAsia="es-ES"/>
    </w:rPr>
  </w:style>
  <w:style w:type="paragraph" w:styleId="Ttulo">
    <w:name w:val="Title"/>
    <w:basedOn w:val="Normal"/>
    <w:link w:val="TtuloCar"/>
    <w:qFormat/>
    <w:rsid w:val="009561E9"/>
    <w:pPr>
      <w:spacing w:before="100" w:beforeAutospacing="1" w:after="100" w:afterAutospacing="1"/>
    </w:pPr>
    <w:rPr>
      <w:rFonts w:ascii="Arial Unicode MS" w:eastAsia="Arial Unicode MS" w:hAnsi="Arial Unicode MS" w:cs="Arial Unicode MS"/>
      <w:szCs w:val="24"/>
      <w:lang w:val="es-ES" w:eastAsia="es-ES"/>
    </w:rPr>
  </w:style>
  <w:style w:type="character" w:customStyle="1" w:styleId="TtuloCar">
    <w:name w:val="Título Car"/>
    <w:basedOn w:val="Fuentedeprrafopredeter"/>
    <w:link w:val="Ttulo"/>
    <w:rsid w:val="009561E9"/>
    <w:rPr>
      <w:rFonts w:ascii="Arial Unicode MS" w:eastAsia="Arial Unicode MS" w:hAnsi="Arial Unicode MS" w:cs="Arial Unicode MS"/>
      <w:sz w:val="24"/>
      <w:szCs w:val="24"/>
    </w:rPr>
  </w:style>
  <w:style w:type="character" w:styleId="Textoennegrita">
    <w:name w:val="Strong"/>
    <w:basedOn w:val="Fuentedeprrafopredeter"/>
    <w:qFormat/>
    <w:rsid w:val="00AE3B61"/>
    <w:rPr>
      <w:b/>
      <w:bCs/>
    </w:rPr>
  </w:style>
  <w:style w:type="character" w:styleId="Hipervnculo">
    <w:name w:val="Hyperlink"/>
    <w:basedOn w:val="Fuentedeprrafopredeter"/>
    <w:rsid w:val="009A72CD"/>
    <w:rPr>
      <w:color w:val="0000FF" w:themeColor="hyperlink"/>
      <w:u w:val="single"/>
    </w:rPr>
  </w:style>
  <w:style w:type="character" w:customStyle="1" w:styleId="Ttulo7Car">
    <w:name w:val="Título 7 Car"/>
    <w:basedOn w:val="Fuentedeprrafopredeter"/>
    <w:link w:val="Ttulo7"/>
    <w:semiHidden/>
    <w:rsid w:val="008C6A60"/>
    <w:rPr>
      <w:rFonts w:asciiTheme="majorHAnsi" w:eastAsiaTheme="majorEastAsia" w:hAnsiTheme="majorHAnsi" w:cstheme="majorBidi"/>
      <w:i/>
      <w:iCs/>
      <w:color w:val="404040" w:themeColor="text1" w:themeTint="BF"/>
      <w:sz w:val="24"/>
      <w:lang w:val="es-CO" w:eastAsia="zh-CN"/>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FA511-3033-4555-9213-67BD7AC5A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9</Pages>
  <Words>3959</Words>
  <Characters>21775</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25683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TOSHIBA</cp:lastModifiedBy>
  <cp:revision>102</cp:revision>
  <cp:lastPrinted>2012-03-07T21:23:00Z</cp:lastPrinted>
  <dcterms:created xsi:type="dcterms:W3CDTF">2012-03-07T20:16:00Z</dcterms:created>
  <dcterms:modified xsi:type="dcterms:W3CDTF">2012-07-11T19:16:00Z</dcterms:modified>
</cp:coreProperties>
</file>